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25DDD8E" w14:textId="367D5564" w:rsidR="00486315" w:rsidRPr="00774915" w:rsidRDefault="00B2720B" w:rsidP="00453EEA">
      <w:pPr>
        <w:spacing w:after="0" w:line="240" w:lineRule="auto"/>
        <w:jc w:val="right"/>
        <w:rPr>
          <w:rFonts w:ascii="Times New Roman" w:hAnsi="Times New Roman" w:cs="Times New Roman"/>
          <w:b/>
          <w:bCs/>
          <w:sz w:val="25"/>
          <w:szCs w:val="25"/>
        </w:rPr>
      </w:pPr>
      <w:r w:rsidRPr="00774915">
        <w:rPr>
          <w:rFonts w:ascii="Times New Roman" w:hAnsi="Times New Roman" w:cs="Times New Roman"/>
          <w:b/>
          <w:bCs/>
          <w:noProof/>
          <w:sz w:val="25"/>
          <w:szCs w:val="25"/>
        </w:rPr>
        <mc:AlternateContent>
          <mc:Choice Requires="wps">
            <w:drawing>
              <wp:anchor distT="0" distB="0" distL="114300" distR="114300" simplePos="0" relativeHeight="251661312" behindDoc="0" locked="0" layoutInCell="1" allowOverlap="1" wp14:anchorId="6C165108" wp14:editId="18F3F0B8">
                <wp:simplePos x="0" y="0"/>
                <wp:positionH relativeFrom="margin">
                  <wp:posOffset>4371975</wp:posOffset>
                </wp:positionH>
                <wp:positionV relativeFrom="paragraph">
                  <wp:posOffset>-1557020</wp:posOffset>
                </wp:positionV>
                <wp:extent cx="1623060" cy="285750"/>
                <wp:effectExtent l="0" t="0" r="15240" b="19050"/>
                <wp:wrapNone/>
                <wp:docPr id="1324969007" name="Hình chữ nhật 4"/>
                <wp:cNvGraphicFramePr/>
                <a:graphic xmlns:a="http://schemas.openxmlformats.org/drawingml/2006/main">
                  <a:graphicData uri="http://schemas.microsoft.com/office/word/2010/wordprocessingShape">
                    <wps:wsp>
                      <wps:cNvSpPr/>
                      <wps:spPr>
                        <a:xfrm>
                          <a:off x="0" y="0"/>
                          <a:ext cx="1623060" cy="285750"/>
                        </a:xfrm>
                        <a:prstGeom prst="rect">
                          <a:avLst/>
                        </a:prstGeom>
                      </wps:spPr>
                      <wps:style>
                        <a:lnRef idx="2">
                          <a:schemeClr val="dk1"/>
                        </a:lnRef>
                        <a:fillRef idx="1">
                          <a:schemeClr val="lt1"/>
                        </a:fillRef>
                        <a:effectRef idx="0">
                          <a:schemeClr val="dk1"/>
                        </a:effectRef>
                        <a:fontRef idx="minor">
                          <a:schemeClr val="dk1"/>
                        </a:fontRef>
                      </wps:style>
                      <wps:txbx>
                        <w:txbxContent>
                          <w:p w14:paraId="2F2F867C" w14:textId="77777777" w:rsidR="00486315" w:rsidRDefault="00486315" w:rsidP="00486315">
                            <w:pPr>
                              <w:shd w:val="clear" w:color="auto" w:fill="D9F2D0" w:themeFill="accent6" w:themeFillTint="33"/>
                              <w:spacing w:after="0"/>
                              <w:ind w:firstLine="142"/>
                              <w:jc w:val="right"/>
                              <w:rPr>
                                <w:color w:val="000000" w:themeColor="text1"/>
                                <w:sz w:val="22"/>
                                <w:szCs w:val="22"/>
                              </w:rPr>
                            </w:pPr>
                            <w:r>
                              <w:rPr>
                                <w:b/>
                                <w:bCs/>
                                <w:color w:val="EE0000"/>
                                <w:sz w:val="22"/>
                                <w:szCs w:val="22"/>
                              </w:rPr>
                              <w:t>Sơ thảo  14.5.2026</w:t>
                            </w:r>
                            <w:r>
                              <w:rPr>
                                <w:color w:val="000000" w:themeColor="text1"/>
                                <w:sz w:val="22"/>
                                <w:szCs w:val="22"/>
                              </w:rPr>
                              <w:tab/>
                            </w:r>
                            <w:r>
                              <w:rPr>
                                <w:color w:val="000000" w:themeColor="text1"/>
                                <w:sz w:val="22"/>
                                <w:szCs w:val="22"/>
                              </w:rPr>
                              <w:tab/>
                            </w:r>
                            <w:r>
                              <w:rPr>
                                <w:color w:val="000000" w:themeColor="text1"/>
                                <w:sz w:val="22"/>
                                <w:szCs w:val="22"/>
                              </w:rPr>
                              <w:tab/>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65108" id="Hình chữ nhật 4" o:spid="_x0000_s1026" style="position:absolute;left:0;text-align:left;margin-left:344.25pt;margin-top:-122.6pt;width:127.8pt;height: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" fillcolor="white [3201]" strokecolor="black [3200]" strokeweight="1.5pt">
                <v:textbox>
                  <w:txbxContent>
                    <w:p w14:paraId="2F2F867C" w14:textId="77777777" w:rsidR="00486315" w:rsidRDefault="00486315" w:rsidP="00486315">
                      <w:pPr>
                        <w:shd w:val="clear" w:color="auto" w:fill="D9F2D0" w:themeFill="accent6" w:themeFillTint="33"/>
                        <w:spacing w:after="0"/>
                        <w:ind w:firstLine="142"/>
                        <w:jc w:val="right"/>
                        <w:rPr>
                          <w:color w:val="000000" w:themeColor="text1"/>
                          <w:sz w:val="22"/>
                          <w:szCs w:val="22"/>
                        </w:rPr>
                      </w:pPr>
                      <w:r>
                        <w:rPr>
                          <w:b/>
                          <w:bCs/>
                          <w:color w:val="EE0000"/>
                          <w:sz w:val="22"/>
                          <w:szCs w:val="22"/>
                        </w:rPr>
                        <w:t xml:space="preserve">Sơ </w:t>
                      </w:r>
                      <w:proofErr w:type="gramStart"/>
                      <w:r>
                        <w:rPr>
                          <w:b/>
                          <w:bCs/>
                          <w:color w:val="EE0000"/>
                          <w:sz w:val="22"/>
                          <w:szCs w:val="22"/>
                        </w:rPr>
                        <w:t>thảo  14.5.2026</w:t>
                      </w:r>
                      <w:proofErr w:type="gramEnd"/>
                      <w:r>
                        <w:rPr>
                          <w:color w:val="000000" w:themeColor="text1"/>
                          <w:sz w:val="22"/>
                          <w:szCs w:val="22"/>
                        </w:rPr>
                        <w:tab/>
                      </w:r>
                      <w:r>
                        <w:rPr>
                          <w:color w:val="000000" w:themeColor="text1"/>
                          <w:sz w:val="22"/>
                          <w:szCs w:val="22"/>
                        </w:rPr>
                        <w:tab/>
                      </w:r>
                      <w:r>
                        <w:rPr>
                          <w:color w:val="000000" w:themeColor="text1"/>
                          <w:sz w:val="22"/>
                          <w:szCs w:val="22"/>
                        </w:rPr>
                        <w:tab/>
                      </w:r>
                    </w:p>
                  </w:txbxContent>
                </v:textbox>
                <w10:wrap anchorx="margin"/>
              </v:rect>
            </w:pict>
          </mc:Fallback>
        </mc:AlternateContent>
      </w:r>
    </w:p>
    <w:tbl>
      <w:tblPr>
        <w:tblW w:w="5000" w:type="pct"/>
        <w:tblLook w:val="01E0" w:firstRow="1" w:lastRow="1" w:firstColumn="1" w:lastColumn="1" w:noHBand="0" w:noVBand="0"/>
      </w:tblPr>
      <w:tblGrid>
        <w:gridCol w:w="3495"/>
        <w:gridCol w:w="5910"/>
      </w:tblGrid>
      <w:tr w:rsidR="00453EEA" w:rsidRPr="00774915" w14:paraId="6AE8F2DC" w14:textId="77777777" w:rsidTr="00A86BE7">
        <w:tc>
          <w:tcPr>
            <w:tcW w:w="1858" w:type="pct"/>
          </w:tcPr>
          <w:p w14:paraId="5EB0618C" w14:textId="77777777" w:rsidR="00453EEA" w:rsidRPr="00774915" w:rsidRDefault="00453EEA" w:rsidP="00453EEA">
            <w:pPr>
              <w:spacing w:after="0" w:line="240" w:lineRule="auto"/>
              <w:jc w:val="center"/>
              <w:rPr>
                <w:rFonts w:ascii="Times New Roman" w:hAnsi="Times New Roman" w:cs="Times New Roman"/>
                <w:b/>
                <w:sz w:val="25"/>
                <w:szCs w:val="25"/>
              </w:rPr>
            </w:pPr>
            <w:r w:rsidRPr="00774915">
              <w:rPr>
                <w:rFonts w:ascii="Times New Roman" w:hAnsi="Times New Roman" w:cs="Times New Roman"/>
                <w:b/>
                <w:sz w:val="25"/>
                <w:szCs w:val="25"/>
              </w:rPr>
              <w:t>ỦY BAN NHÂN DÂN</w:t>
            </w:r>
          </w:p>
        </w:tc>
        <w:tc>
          <w:tcPr>
            <w:tcW w:w="3142" w:type="pct"/>
          </w:tcPr>
          <w:p w14:paraId="2F9B1106" w14:textId="77777777" w:rsidR="00453EEA" w:rsidRPr="00774915" w:rsidRDefault="00453EEA" w:rsidP="00453EEA">
            <w:pPr>
              <w:spacing w:after="0" w:line="240" w:lineRule="auto"/>
              <w:jc w:val="center"/>
              <w:rPr>
                <w:rFonts w:ascii="Times New Roman" w:hAnsi="Times New Roman" w:cs="Times New Roman"/>
                <w:b/>
                <w:sz w:val="25"/>
                <w:szCs w:val="25"/>
              </w:rPr>
            </w:pPr>
            <w:r w:rsidRPr="00774915">
              <w:rPr>
                <w:rFonts w:ascii="Times New Roman" w:hAnsi="Times New Roman" w:cs="Times New Roman"/>
                <w:b/>
                <w:sz w:val="25"/>
                <w:szCs w:val="25"/>
              </w:rPr>
              <w:t>CỘNG HÒA XÃ HỘI CHỦ NGHĨA VIỆT NAM</w:t>
            </w:r>
          </w:p>
        </w:tc>
      </w:tr>
      <w:tr w:rsidR="00453EEA" w:rsidRPr="00774915" w14:paraId="7E453483" w14:textId="77777777" w:rsidTr="00A86BE7">
        <w:tc>
          <w:tcPr>
            <w:tcW w:w="1858" w:type="pct"/>
          </w:tcPr>
          <w:p w14:paraId="05B9E068" w14:textId="77777777" w:rsidR="00453EEA" w:rsidRPr="00774915" w:rsidRDefault="00453EEA" w:rsidP="00453EEA">
            <w:pPr>
              <w:spacing w:after="0" w:line="240" w:lineRule="auto"/>
              <w:jc w:val="center"/>
              <w:rPr>
                <w:rFonts w:ascii="Times New Roman" w:hAnsi="Times New Roman" w:cs="Times New Roman"/>
                <w:b/>
                <w:sz w:val="25"/>
                <w:szCs w:val="25"/>
              </w:rPr>
            </w:pPr>
            <w:r w:rsidRPr="00774915">
              <w:rPr>
                <w:rFonts w:ascii="Times New Roman" w:hAnsi="Times New Roman" w:cs="Times New Roman"/>
                <w:noProof/>
                <w:sz w:val="25"/>
                <w:szCs w:val="25"/>
              </w:rPr>
              <mc:AlternateContent>
                <mc:Choice Requires="wps">
                  <w:drawing>
                    <wp:anchor distT="0" distB="0" distL="114300" distR="114300" simplePos="0" relativeHeight="251663360" behindDoc="0" locked="0" layoutInCell="1" allowOverlap="1" wp14:anchorId="2C279FA4" wp14:editId="07240F9A">
                      <wp:simplePos x="0" y="0"/>
                      <wp:positionH relativeFrom="column">
                        <wp:posOffset>606425</wp:posOffset>
                      </wp:positionH>
                      <wp:positionV relativeFrom="paragraph">
                        <wp:posOffset>200025</wp:posOffset>
                      </wp:positionV>
                      <wp:extent cx="792000" cy="0"/>
                      <wp:effectExtent l="0" t="0" r="27305" b="19050"/>
                      <wp:wrapNone/>
                      <wp:docPr id="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9D7D65A" id="Line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5pt,15.75pt" to="110.1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"/>
                  </w:pict>
                </mc:Fallback>
              </mc:AlternateContent>
            </w:r>
            <w:r w:rsidRPr="00774915">
              <w:rPr>
                <w:rFonts w:ascii="Times New Roman" w:hAnsi="Times New Roman" w:cs="Times New Roman"/>
                <w:b/>
                <w:sz w:val="25"/>
                <w:szCs w:val="25"/>
              </w:rPr>
              <w:t>THÀNH PHỐ HÀ NỘI</w:t>
            </w:r>
          </w:p>
        </w:tc>
        <w:tc>
          <w:tcPr>
            <w:tcW w:w="3142" w:type="pct"/>
          </w:tcPr>
          <w:p w14:paraId="46E29A45" w14:textId="77777777" w:rsidR="00453EEA" w:rsidRPr="00774915" w:rsidRDefault="00453EEA" w:rsidP="00453EEA">
            <w:pPr>
              <w:spacing w:after="0" w:line="240" w:lineRule="auto"/>
              <w:jc w:val="center"/>
              <w:rPr>
                <w:rFonts w:ascii="Times New Roman" w:hAnsi="Times New Roman" w:cs="Times New Roman"/>
                <w:b/>
                <w:sz w:val="25"/>
                <w:szCs w:val="25"/>
              </w:rPr>
            </w:pPr>
            <w:r w:rsidRPr="00774915">
              <w:rPr>
                <w:rFonts w:ascii="Times New Roman" w:hAnsi="Times New Roman" w:cs="Times New Roman"/>
                <w:b/>
                <w:sz w:val="25"/>
                <w:szCs w:val="25"/>
              </w:rPr>
              <w:t>Độc lập – Tự do – Hạnh phúc</w:t>
            </w:r>
          </w:p>
        </w:tc>
      </w:tr>
      <w:tr w:rsidR="00453EEA" w:rsidRPr="00774915" w14:paraId="7D14A9A6" w14:textId="77777777" w:rsidTr="00A86BE7">
        <w:trPr>
          <w:trHeight w:val="100"/>
        </w:trPr>
        <w:tc>
          <w:tcPr>
            <w:tcW w:w="1858" w:type="pct"/>
          </w:tcPr>
          <w:p w14:paraId="3FFC7190" w14:textId="77777777" w:rsidR="00453EEA" w:rsidRPr="00774915" w:rsidRDefault="00453EEA" w:rsidP="00453EEA">
            <w:pPr>
              <w:spacing w:after="0" w:line="240" w:lineRule="auto"/>
              <w:jc w:val="center"/>
              <w:rPr>
                <w:rFonts w:ascii="Times New Roman" w:hAnsi="Times New Roman" w:cs="Times New Roman"/>
                <w:sz w:val="25"/>
                <w:szCs w:val="25"/>
                <w:u w:val="single"/>
              </w:rPr>
            </w:pPr>
            <w:r w:rsidRPr="00774915">
              <w:rPr>
                <w:rFonts w:ascii="Times New Roman" w:hAnsi="Times New Roman" w:cs="Times New Roman"/>
                <w:sz w:val="25"/>
                <w:szCs w:val="25"/>
              </w:rPr>
              <w:softHyphen/>
            </w:r>
            <w:r w:rsidRPr="00774915">
              <w:rPr>
                <w:rFonts w:ascii="Times New Roman" w:hAnsi="Times New Roman" w:cs="Times New Roman"/>
                <w:sz w:val="25"/>
                <w:szCs w:val="25"/>
              </w:rPr>
              <w:softHyphen/>
            </w:r>
            <w:r w:rsidRPr="00774915">
              <w:rPr>
                <w:rFonts w:ascii="Times New Roman" w:hAnsi="Times New Roman" w:cs="Times New Roman"/>
                <w:sz w:val="25"/>
                <w:szCs w:val="25"/>
              </w:rPr>
              <w:softHyphen/>
            </w:r>
            <w:r w:rsidRPr="00774915">
              <w:rPr>
                <w:rFonts w:ascii="Times New Roman" w:hAnsi="Times New Roman" w:cs="Times New Roman"/>
                <w:sz w:val="25"/>
                <w:szCs w:val="25"/>
              </w:rPr>
              <w:softHyphen/>
            </w:r>
            <w:r w:rsidRPr="00774915">
              <w:rPr>
                <w:rFonts w:ascii="Times New Roman" w:hAnsi="Times New Roman" w:cs="Times New Roman"/>
                <w:sz w:val="25"/>
                <w:szCs w:val="25"/>
              </w:rPr>
              <w:softHyphen/>
            </w:r>
            <w:r w:rsidRPr="00774915">
              <w:rPr>
                <w:rFonts w:ascii="Times New Roman" w:hAnsi="Times New Roman" w:cs="Times New Roman"/>
                <w:sz w:val="25"/>
                <w:szCs w:val="25"/>
              </w:rPr>
              <w:softHyphen/>
            </w:r>
            <w:r w:rsidRPr="00774915">
              <w:rPr>
                <w:rFonts w:ascii="Times New Roman" w:hAnsi="Times New Roman" w:cs="Times New Roman"/>
                <w:sz w:val="25"/>
                <w:szCs w:val="25"/>
              </w:rPr>
              <w:softHyphen/>
            </w:r>
            <w:r w:rsidRPr="00774915">
              <w:rPr>
                <w:rFonts w:ascii="Times New Roman" w:hAnsi="Times New Roman" w:cs="Times New Roman"/>
                <w:sz w:val="25"/>
                <w:szCs w:val="25"/>
              </w:rPr>
              <w:softHyphen/>
            </w:r>
            <w:r w:rsidRPr="00774915">
              <w:rPr>
                <w:rFonts w:ascii="Times New Roman" w:hAnsi="Times New Roman" w:cs="Times New Roman"/>
                <w:sz w:val="25"/>
                <w:szCs w:val="25"/>
              </w:rPr>
              <w:softHyphen/>
            </w:r>
            <w:r w:rsidRPr="00774915">
              <w:rPr>
                <w:rFonts w:ascii="Times New Roman" w:hAnsi="Times New Roman" w:cs="Times New Roman"/>
                <w:sz w:val="25"/>
                <w:szCs w:val="25"/>
              </w:rPr>
              <w:softHyphen/>
            </w:r>
            <w:r w:rsidRPr="00774915">
              <w:rPr>
                <w:rFonts w:ascii="Times New Roman" w:hAnsi="Times New Roman" w:cs="Times New Roman"/>
                <w:sz w:val="25"/>
                <w:szCs w:val="25"/>
              </w:rPr>
              <w:softHyphen/>
            </w:r>
            <w:r w:rsidRPr="00774915">
              <w:rPr>
                <w:rFonts w:ascii="Times New Roman" w:hAnsi="Times New Roman" w:cs="Times New Roman"/>
                <w:sz w:val="25"/>
                <w:szCs w:val="25"/>
              </w:rPr>
              <w:softHyphen/>
            </w:r>
            <w:r w:rsidRPr="00774915">
              <w:rPr>
                <w:rFonts w:ascii="Times New Roman" w:hAnsi="Times New Roman" w:cs="Times New Roman"/>
                <w:sz w:val="25"/>
                <w:szCs w:val="25"/>
              </w:rPr>
              <w:softHyphen/>
            </w:r>
            <w:r w:rsidRPr="00774915">
              <w:rPr>
                <w:rFonts w:ascii="Times New Roman" w:hAnsi="Times New Roman" w:cs="Times New Roman"/>
                <w:sz w:val="25"/>
                <w:szCs w:val="25"/>
              </w:rPr>
              <w:softHyphen/>
            </w:r>
            <w:r w:rsidRPr="00774915">
              <w:rPr>
                <w:rFonts w:ascii="Times New Roman" w:hAnsi="Times New Roman" w:cs="Times New Roman"/>
                <w:sz w:val="25"/>
                <w:szCs w:val="25"/>
              </w:rPr>
              <w:softHyphen/>
            </w:r>
            <w:r w:rsidRPr="00774915">
              <w:rPr>
                <w:rFonts w:ascii="Times New Roman" w:hAnsi="Times New Roman" w:cs="Times New Roman"/>
                <w:sz w:val="25"/>
                <w:szCs w:val="25"/>
              </w:rPr>
              <w:softHyphen/>
            </w:r>
            <w:r w:rsidRPr="00774915">
              <w:rPr>
                <w:rFonts w:ascii="Times New Roman" w:hAnsi="Times New Roman" w:cs="Times New Roman"/>
                <w:sz w:val="25"/>
                <w:szCs w:val="25"/>
              </w:rPr>
              <w:softHyphen/>
            </w:r>
            <w:r w:rsidRPr="00774915">
              <w:rPr>
                <w:rFonts w:ascii="Times New Roman" w:hAnsi="Times New Roman" w:cs="Times New Roman"/>
                <w:sz w:val="25"/>
                <w:szCs w:val="25"/>
              </w:rPr>
              <w:softHyphen/>
            </w:r>
            <w:r w:rsidRPr="00774915">
              <w:rPr>
                <w:rFonts w:ascii="Times New Roman" w:hAnsi="Times New Roman" w:cs="Times New Roman"/>
                <w:sz w:val="25"/>
                <w:szCs w:val="25"/>
              </w:rPr>
              <w:softHyphen/>
            </w:r>
            <w:r w:rsidRPr="00774915">
              <w:rPr>
                <w:rFonts w:ascii="Times New Roman" w:hAnsi="Times New Roman" w:cs="Times New Roman"/>
                <w:sz w:val="25"/>
                <w:szCs w:val="25"/>
              </w:rPr>
              <w:softHyphen/>
            </w:r>
            <w:r w:rsidRPr="00774915">
              <w:rPr>
                <w:rFonts w:ascii="Times New Roman" w:hAnsi="Times New Roman" w:cs="Times New Roman"/>
                <w:sz w:val="25"/>
                <w:szCs w:val="25"/>
              </w:rPr>
              <w:softHyphen/>
            </w:r>
            <w:r w:rsidRPr="00774915">
              <w:rPr>
                <w:rFonts w:ascii="Times New Roman" w:hAnsi="Times New Roman" w:cs="Times New Roman"/>
                <w:sz w:val="25"/>
                <w:szCs w:val="25"/>
              </w:rPr>
              <w:softHyphen/>
            </w:r>
            <w:r w:rsidRPr="00774915">
              <w:rPr>
                <w:rFonts w:ascii="Times New Roman" w:hAnsi="Times New Roman" w:cs="Times New Roman"/>
                <w:sz w:val="25"/>
                <w:szCs w:val="25"/>
              </w:rPr>
              <w:softHyphen/>
            </w:r>
            <w:r w:rsidRPr="00774915">
              <w:rPr>
                <w:rFonts w:ascii="Times New Roman" w:hAnsi="Times New Roman" w:cs="Times New Roman"/>
                <w:sz w:val="25"/>
                <w:szCs w:val="25"/>
                <w:u w:val="single"/>
              </w:rPr>
              <w:softHyphen/>
            </w:r>
            <w:r w:rsidRPr="00774915">
              <w:rPr>
                <w:rFonts w:ascii="Times New Roman" w:hAnsi="Times New Roman" w:cs="Times New Roman"/>
                <w:sz w:val="25"/>
                <w:szCs w:val="25"/>
                <w:u w:val="single"/>
              </w:rPr>
              <w:softHyphen/>
            </w:r>
            <w:r w:rsidRPr="00774915">
              <w:rPr>
                <w:rFonts w:ascii="Times New Roman" w:hAnsi="Times New Roman" w:cs="Times New Roman"/>
                <w:sz w:val="25"/>
                <w:szCs w:val="25"/>
                <w:u w:val="single"/>
              </w:rPr>
              <w:softHyphen/>
            </w:r>
            <w:r w:rsidRPr="00774915">
              <w:rPr>
                <w:rFonts w:ascii="Times New Roman" w:hAnsi="Times New Roman" w:cs="Times New Roman"/>
                <w:sz w:val="25"/>
                <w:szCs w:val="25"/>
                <w:u w:val="single"/>
              </w:rPr>
              <w:softHyphen/>
            </w:r>
            <w:r w:rsidRPr="00774915">
              <w:rPr>
                <w:rFonts w:ascii="Times New Roman" w:hAnsi="Times New Roman" w:cs="Times New Roman"/>
                <w:sz w:val="25"/>
                <w:szCs w:val="25"/>
                <w:u w:val="single"/>
              </w:rPr>
              <w:softHyphen/>
            </w:r>
            <w:r w:rsidRPr="00774915">
              <w:rPr>
                <w:rFonts w:ascii="Times New Roman" w:hAnsi="Times New Roman" w:cs="Times New Roman"/>
                <w:sz w:val="25"/>
                <w:szCs w:val="25"/>
                <w:u w:val="single"/>
              </w:rPr>
              <w:softHyphen/>
            </w:r>
            <w:r w:rsidRPr="00774915">
              <w:rPr>
                <w:rFonts w:ascii="Times New Roman" w:hAnsi="Times New Roman" w:cs="Times New Roman"/>
                <w:sz w:val="25"/>
                <w:szCs w:val="25"/>
                <w:u w:val="single"/>
              </w:rPr>
              <w:softHyphen/>
            </w:r>
            <w:r w:rsidRPr="00774915">
              <w:rPr>
                <w:rFonts w:ascii="Times New Roman" w:hAnsi="Times New Roman" w:cs="Times New Roman"/>
                <w:sz w:val="25"/>
                <w:szCs w:val="25"/>
                <w:u w:val="single"/>
              </w:rPr>
              <w:softHyphen/>
            </w:r>
          </w:p>
        </w:tc>
        <w:tc>
          <w:tcPr>
            <w:tcW w:w="3142" w:type="pct"/>
          </w:tcPr>
          <w:p w14:paraId="529D7169" w14:textId="77777777" w:rsidR="00453EEA" w:rsidRPr="00774915" w:rsidRDefault="00453EEA" w:rsidP="00453EEA">
            <w:pPr>
              <w:spacing w:after="0" w:line="240" w:lineRule="auto"/>
              <w:jc w:val="center"/>
              <w:rPr>
                <w:rFonts w:ascii="Times New Roman" w:hAnsi="Times New Roman" w:cs="Times New Roman"/>
                <w:sz w:val="25"/>
                <w:szCs w:val="25"/>
              </w:rPr>
            </w:pPr>
            <w:r w:rsidRPr="00774915">
              <w:rPr>
                <w:rFonts w:ascii="Times New Roman" w:hAnsi="Times New Roman" w:cs="Times New Roman"/>
                <w:noProof/>
                <w:sz w:val="25"/>
                <w:szCs w:val="25"/>
              </w:rPr>
              <mc:AlternateContent>
                <mc:Choice Requires="wps">
                  <w:drawing>
                    <wp:anchor distT="0" distB="0" distL="114300" distR="114300" simplePos="0" relativeHeight="251664384" behindDoc="0" locked="0" layoutInCell="1" allowOverlap="1" wp14:anchorId="0D774331" wp14:editId="335963C7">
                      <wp:simplePos x="0" y="0"/>
                      <wp:positionH relativeFrom="column">
                        <wp:posOffset>623570</wp:posOffset>
                      </wp:positionH>
                      <wp:positionV relativeFrom="paragraph">
                        <wp:posOffset>6350</wp:posOffset>
                      </wp:positionV>
                      <wp:extent cx="2232000" cy="0"/>
                      <wp:effectExtent l="0" t="0" r="35560" b="19050"/>
                      <wp:wrapNone/>
                      <wp:docPr id="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3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031258F" id="Line 1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pt,.5pt" to="224.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"/>
                  </w:pict>
                </mc:Fallback>
              </mc:AlternateContent>
            </w:r>
          </w:p>
        </w:tc>
      </w:tr>
      <w:tr w:rsidR="00453EEA" w:rsidRPr="00774915" w14:paraId="32280C71" w14:textId="77777777" w:rsidTr="00A86BE7">
        <w:tc>
          <w:tcPr>
            <w:tcW w:w="1858" w:type="pct"/>
          </w:tcPr>
          <w:p w14:paraId="1CBD43B6" w14:textId="77777777" w:rsidR="00453EEA" w:rsidRPr="00774915" w:rsidRDefault="00453EEA" w:rsidP="00453EEA">
            <w:pPr>
              <w:spacing w:after="0" w:line="240" w:lineRule="auto"/>
              <w:jc w:val="center"/>
              <w:rPr>
                <w:rFonts w:ascii="Times New Roman" w:hAnsi="Times New Roman" w:cs="Times New Roman"/>
                <w:sz w:val="25"/>
                <w:szCs w:val="25"/>
              </w:rPr>
            </w:pPr>
            <w:r w:rsidRPr="00774915">
              <w:rPr>
                <w:rFonts w:ascii="Times New Roman" w:hAnsi="Times New Roman" w:cs="Times New Roman"/>
                <w:sz w:val="25"/>
                <w:szCs w:val="25"/>
              </w:rPr>
              <w:t xml:space="preserve">Số:          </w:t>
            </w:r>
            <w:r w:rsidRPr="00774915">
              <w:rPr>
                <w:rFonts w:ascii="Times New Roman" w:hAnsi="Times New Roman" w:cs="Times New Roman"/>
                <w:b/>
                <w:sz w:val="25"/>
                <w:szCs w:val="25"/>
              </w:rPr>
              <w:t xml:space="preserve"> </w:t>
            </w:r>
            <w:r w:rsidRPr="00774915">
              <w:rPr>
                <w:rFonts w:ascii="Times New Roman" w:hAnsi="Times New Roman" w:cs="Times New Roman"/>
                <w:sz w:val="25"/>
                <w:szCs w:val="25"/>
              </w:rPr>
              <w:t>/2026/QĐ-UBND</w:t>
            </w:r>
          </w:p>
        </w:tc>
        <w:tc>
          <w:tcPr>
            <w:tcW w:w="3142" w:type="pct"/>
          </w:tcPr>
          <w:p w14:paraId="23DB6114" w14:textId="77777777" w:rsidR="00453EEA" w:rsidRPr="00774915" w:rsidRDefault="00453EEA" w:rsidP="00453EEA">
            <w:pPr>
              <w:spacing w:after="0" w:line="240" w:lineRule="auto"/>
              <w:jc w:val="center"/>
              <w:rPr>
                <w:rFonts w:ascii="Times New Roman" w:hAnsi="Times New Roman" w:cs="Times New Roman"/>
                <w:i/>
                <w:sz w:val="25"/>
                <w:szCs w:val="25"/>
              </w:rPr>
            </w:pPr>
            <w:r w:rsidRPr="00774915">
              <w:rPr>
                <w:rFonts w:ascii="Times New Roman" w:hAnsi="Times New Roman" w:cs="Times New Roman"/>
                <w:i/>
                <w:sz w:val="25"/>
                <w:szCs w:val="25"/>
              </w:rPr>
              <w:t>Hà Nội, ngày           tháng     năm 2026</w:t>
            </w:r>
          </w:p>
        </w:tc>
      </w:tr>
    </w:tbl>
    <w:p w14:paraId="45720C2A" w14:textId="77777777" w:rsidR="00453EEA" w:rsidRPr="00774915" w:rsidRDefault="00453EEA" w:rsidP="00453EEA">
      <w:pPr>
        <w:widowControl w:val="0"/>
        <w:jc w:val="center"/>
        <w:rPr>
          <w:rFonts w:ascii="Times New Roman" w:hAnsi="Times New Roman" w:cs="Times New Roman"/>
          <w:b/>
          <w:bCs/>
          <w:sz w:val="25"/>
          <w:szCs w:val="25"/>
        </w:rPr>
      </w:pPr>
      <w:r w:rsidRPr="00774915">
        <w:rPr>
          <w:rFonts w:ascii="Times New Roman" w:hAnsi="Times New Roman" w:cs="Times New Roman"/>
          <w:b/>
          <w:bCs/>
          <w:noProof/>
          <w:sz w:val="25"/>
          <w:szCs w:val="25"/>
        </w:rPr>
        <mc:AlternateContent>
          <mc:Choice Requires="wps">
            <w:drawing>
              <wp:anchor distT="0" distB="0" distL="114300" distR="114300" simplePos="0" relativeHeight="251666432" behindDoc="0" locked="0" layoutInCell="1" allowOverlap="1" wp14:anchorId="07558CE2" wp14:editId="6093EE6A">
                <wp:simplePos x="0" y="0"/>
                <wp:positionH relativeFrom="column">
                  <wp:posOffset>-357506</wp:posOffset>
                </wp:positionH>
                <wp:positionV relativeFrom="paragraph">
                  <wp:posOffset>40640</wp:posOffset>
                </wp:positionV>
                <wp:extent cx="2028825" cy="337820"/>
                <wp:effectExtent l="0" t="0" r="28575" b="2413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337820"/>
                        </a:xfrm>
                        <a:prstGeom prst="rect">
                          <a:avLst/>
                        </a:prstGeom>
                        <a:solidFill>
                          <a:srgbClr val="FFFFFF"/>
                        </a:solidFill>
                        <a:ln w="9525">
                          <a:solidFill>
                            <a:srgbClr val="000000"/>
                          </a:solidFill>
                          <a:miter lim="800000"/>
                          <a:headEnd/>
                          <a:tailEnd/>
                        </a:ln>
                      </wps:spPr>
                      <wps:txbx>
                        <w:txbxContent>
                          <w:p w14:paraId="191F3E94" w14:textId="4C8635F4" w:rsidR="00453EEA" w:rsidRPr="00453EEA" w:rsidRDefault="00453EEA" w:rsidP="00453EEA">
                            <w:pPr>
                              <w:shd w:val="clear" w:color="auto" w:fill="D9F2D0" w:themeFill="accent6" w:themeFillTint="33"/>
                              <w:jc w:val="center"/>
                              <w:rPr>
                                <w:color w:val="EE0000"/>
                              </w:rPr>
                            </w:pPr>
                            <w:r w:rsidRPr="00453EEA">
                              <w:rPr>
                                <w:rFonts w:eastAsia="Calibri"/>
                                <w:b/>
                                <w:bCs/>
                                <w:color w:val="EE0000"/>
                                <w:sz w:val="28"/>
                                <w:szCs w:val="28"/>
                              </w:rPr>
                              <w:t>DỰ THẢ</w:t>
                            </w:r>
                            <w:r w:rsidR="00B17897">
                              <w:rPr>
                                <w:rFonts w:eastAsia="Calibri"/>
                                <w:b/>
                                <w:bCs/>
                                <w:color w:val="EE0000"/>
                                <w:sz w:val="28"/>
                                <w:szCs w:val="28"/>
                              </w:rPr>
                              <w:t>O 27</w:t>
                            </w:r>
                            <w:r w:rsidRPr="00453EEA">
                              <w:rPr>
                                <w:rFonts w:eastAsia="Calibri"/>
                                <w:b/>
                                <w:bCs/>
                                <w:color w:val="EE0000"/>
                                <w:sz w:val="28"/>
                                <w:szCs w:val="28"/>
                              </w:rPr>
                              <w:t>.5.2026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58CE2" id="Rectangle 14" o:spid="_x0000_s1027" style="position:absolute;left:0;text-align:left;margin-left:-28.15pt;margin-top:3.2pt;width:159.75pt;height:2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">
                <v:textbox>
                  <w:txbxContent>
                    <w:p w14:paraId="191F3E94" w14:textId="4C8635F4" w:rsidR="00453EEA" w:rsidRPr="00453EEA" w:rsidRDefault="00453EEA" w:rsidP="00453EEA">
                      <w:pPr>
                        <w:shd w:val="clear" w:color="auto" w:fill="D9F2D0" w:themeFill="accent6" w:themeFillTint="33"/>
                        <w:jc w:val="center"/>
                        <w:rPr>
                          <w:color w:val="EE0000"/>
                        </w:rPr>
                      </w:pPr>
                      <w:r w:rsidRPr="00453EEA">
                        <w:rPr>
                          <w:rFonts w:eastAsia="Calibri"/>
                          <w:b/>
                          <w:bCs/>
                          <w:color w:val="EE0000"/>
                          <w:sz w:val="28"/>
                          <w:szCs w:val="28"/>
                        </w:rPr>
                        <w:t>DỰ THẢ</w:t>
                      </w:r>
                      <w:r w:rsidR="00B17897">
                        <w:rPr>
                          <w:rFonts w:eastAsia="Calibri"/>
                          <w:b/>
                          <w:bCs/>
                          <w:color w:val="EE0000"/>
                          <w:sz w:val="28"/>
                          <w:szCs w:val="28"/>
                        </w:rPr>
                        <w:t>O 27</w:t>
                      </w:r>
                      <w:r w:rsidRPr="00453EEA">
                        <w:rPr>
                          <w:rFonts w:eastAsia="Calibri"/>
                          <w:b/>
                          <w:bCs/>
                          <w:color w:val="EE0000"/>
                          <w:sz w:val="28"/>
                          <w:szCs w:val="28"/>
                        </w:rPr>
                        <w:t>.5.2026</w:t>
                      </w:r>
                    </w:p>
                  </w:txbxContent>
                </v:textbox>
              </v:rect>
            </w:pict>
          </mc:Fallback>
        </mc:AlternateContent>
      </w:r>
    </w:p>
    <w:p w14:paraId="43497B2D" w14:textId="77777777" w:rsidR="00453EEA" w:rsidRPr="00774915" w:rsidRDefault="00453EEA" w:rsidP="00453EEA">
      <w:pPr>
        <w:widowControl w:val="0"/>
        <w:spacing w:after="120"/>
        <w:jc w:val="center"/>
        <w:rPr>
          <w:rFonts w:ascii="Times New Roman" w:hAnsi="Times New Roman" w:cs="Times New Roman"/>
          <w:b/>
          <w:bCs/>
          <w:sz w:val="25"/>
          <w:szCs w:val="25"/>
        </w:rPr>
      </w:pPr>
      <w:r w:rsidRPr="00774915">
        <w:rPr>
          <w:rFonts w:ascii="Times New Roman" w:hAnsi="Times New Roman" w:cs="Times New Roman"/>
          <w:b/>
          <w:bCs/>
          <w:sz w:val="25"/>
          <w:szCs w:val="25"/>
        </w:rPr>
        <w:t>QUYẾT ĐỊNH</w:t>
      </w:r>
    </w:p>
    <w:p w14:paraId="750757F8" w14:textId="33E82131" w:rsidR="00453EEA" w:rsidRPr="00F86CBF" w:rsidRDefault="00453EEA" w:rsidP="00453EEA">
      <w:pPr>
        <w:widowControl w:val="0"/>
        <w:jc w:val="center"/>
        <w:rPr>
          <w:rStyle w:val="Strong"/>
          <w:rFonts w:ascii="Times New Roman" w:hAnsi="Times New Roman" w:cs="Times New Roman"/>
          <w:b w:val="0"/>
          <w:spacing w:val="-4"/>
          <w:sz w:val="25"/>
          <w:szCs w:val="25"/>
        </w:rPr>
      </w:pPr>
      <w:r w:rsidRPr="00F86CBF">
        <w:rPr>
          <w:rFonts w:ascii="Times New Roman" w:hAnsi="Times New Roman" w:cs="Times New Roman"/>
          <w:b/>
          <w:spacing w:val="-4"/>
          <w:sz w:val="25"/>
          <w:szCs w:val="25"/>
        </w:rPr>
        <w:t>Ban hành Quy định về quản lý, khai thác, sử dụng không gian ngầm, không gian tầm thấ</w:t>
      </w:r>
      <w:r w:rsidR="00F86CBF">
        <w:rPr>
          <w:rFonts w:ascii="Times New Roman" w:hAnsi="Times New Roman" w:cs="Times New Roman"/>
          <w:b/>
          <w:spacing w:val="-4"/>
          <w:sz w:val="25"/>
          <w:szCs w:val="25"/>
        </w:rPr>
        <w:t>p</w:t>
      </w:r>
      <w:r w:rsidRPr="00F86CBF">
        <w:rPr>
          <w:rFonts w:ascii="Times New Roman" w:hAnsi="Times New Roman" w:cs="Times New Roman"/>
          <w:b/>
          <w:spacing w:val="-4"/>
          <w:sz w:val="25"/>
          <w:szCs w:val="25"/>
        </w:rPr>
        <w:t>; quản lý hạ tầng, công nghệ, phương tiện hoạt động trong không gian ngầm, không gian tầm thấp, trên địa bàn thành phố Hà Nội</w:t>
      </w:r>
    </w:p>
    <w:p w14:paraId="35C6B124" w14:textId="77777777" w:rsidR="00453EEA" w:rsidRPr="00774915" w:rsidRDefault="00453EEA" w:rsidP="00453EEA">
      <w:pPr>
        <w:widowControl w:val="0"/>
        <w:jc w:val="center"/>
        <w:rPr>
          <w:rFonts w:ascii="Times New Roman" w:hAnsi="Times New Roman" w:cs="Times New Roman"/>
          <w:bCs/>
          <w:sz w:val="25"/>
          <w:szCs w:val="25"/>
        </w:rPr>
      </w:pPr>
      <w:r w:rsidRPr="00774915">
        <w:rPr>
          <w:rFonts w:ascii="Times New Roman" w:hAnsi="Times New Roman" w:cs="Times New Roman"/>
          <w:bCs/>
          <w:noProof/>
          <w:sz w:val="25"/>
          <w:szCs w:val="25"/>
        </w:rPr>
        <mc:AlternateContent>
          <mc:Choice Requires="wps">
            <w:drawing>
              <wp:anchor distT="0" distB="0" distL="114300" distR="114300" simplePos="0" relativeHeight="251665408" behindDoc="0" locked="0" layoutInCell="1" allowOverlap="1" wp14:anchorId="422EE30B" wp14:editId="1BC8EF0C">
                <wp:simplePos x="0" y="0"/>
                <wp:positionH relativeFrom="column">
                  <wp:posOffset>2306320</wp:posOffset>
                </wp:positionH>
                <wp:positionV relativeFrom="paragraph">
                  <wp:posOffset>14605</wp:posOffset>
                </wp:positionV>
                <wp:extent cx="1224000" cy="0"/>
                <wp:effectExtent l="0" t="0" r="33655" b="19050"/>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EF976A1" id="Line 1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6pt,1.15pt" to="27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"/>
            </w:pict>
          </mc:Fallback>
        </mc:AlternateContent>
      </w:r>
    </w:p>
    <w:p w14:paraId="22868939" w14:textId="77777777" w:rsidR="00453EEA" w:rsidRPr="00774915" w:rsidRDefault="00453EEA" w:rsidP="00453EEA">
      <w:pPr>
        <w:widowControl w:val="0"/>
        <w:spacing w:before="120"/>
        <w:jc w:val="center"/>
        <w:rPr>
          <w:rFonts w:ascii="Times New Roman" w:hAnsi="Times New Roman" w:cs="Times New Roman"/>
          <w:b/>
          <w:bCs/>
          <w:sz w:val="25"/>
          <w:szCs w:val="25"/>
        </w:rPr>
      </w:pPr>
      <w:r w:rsidRPr="00774915">
        <w:rPr>
          <w:rFonts w:ascii="Times New Roman" w:hAnsi="Times New Roman" w:cs="Times New Roman"/>
          <w:b/>
          <w:bCs/>
          <w:sz w:val="25"/>
          <w:szCs w:val="25"/>
        </w:rPr>
        <w:t>ỦY BAN NHÂN DÂN THÀNH PHỐ HÀ NỘI</w:t>
      </w:r>
    </w:p>
    <w:p w14:paraId="1E4B0CB3" w14:textId="77777777" w:rsidR="00453EEA" w:rsidRPr="00774915" w:rsidRDefault="00453EEA" w:rsidP="00453EEA">
      <w:pPr>
        <w:ind w:firstLine="567"/>
        <w:jc w:val="both"/>
        <w:rPr>
          <w:rFonts w:ascii="Times New Roman" w:hAnsi="Times New Roman" w:cs="Times New Roman"/>
          <w:i/>
          <w:sz w:val="25"/>
          <w:szCs w:val="25"/>
        </w:rPr>
      </w:pPr>
    </w:p>
    <w:p w14:paraId="03CAC1F2" w14:textId="77777777" w:rsidR="003B5C21" w:rsidRPr="003B5C21" w:rsidRDefault="003B5C21" w:rsidP="003B5C21">
      <w:pPr>
        <w:spacing w:after="120"/>
        <w:ind w:firstLine="567"/>
        <w:jc w:val="both"/>
        <w:rPr>
          <w:rFonts w:ascii="Times New Roman" w:hAnsi="Times New Roman" w:cs="Times New Roman"/>
          <w:i/>
          <w:iCs/>
          <w:sz w:val="25"/>
          <w:szCs w:val="25"/>
        </w:rPr>
      </w:pPr>
      <w:r w:rsidRPr="003B5C21">
        <w:rPr>
          <w:rFonts w:ascii="Times New Roman" w:hAnsi="Times New Roman" w:cs="Times New Roman"/>
          <w:i/>
          <w:iCs/>
          <w:sz w:val="25"/>
          <w:szCs w:val="25"/>
        </w:rPr>
        <w:t>Căn cứ Luật Tổ chức chính quyền địa phương số 72/2025/QH15;</w:t>
      </w:r>
    </w:p>
    <w:p w14:paraId="147F09E7" w14:textId="77777777" w:rsidR="003B5C21" w:rsidRPr="003B5C21" w:rsidRDefault="003B5C21" w:rsidP="003B5C21">
      <w:pPr>
        <w:spacing w:after="120"/>
        <w:ind w:firstLine="567"/>
        <w:jc w:val="both"/>
        <w:rPr>
          <w:rFonts w:ascii="Times New Roman" w:hAnsi="Times New Roman" w:cs="Times New Roman"/>
          <w:i/>
          <w:iCs/>
          <w:sz w:val="25"/>
          <w:szCs w:val="25"/>
        </w:rPr>
      </w:pPr>
      <w:r w:rsidRPr="003B5C21">
        <w:rPr>
          <w:rFonts w:ascii="Times New Roman" w:hAnsi="Times New Roman" w:cs="Times New Roman"/>
          <w:i/>
          <w:iCs/>
          <w:sz w:val="25"/>
          <w:szCs w:val="25"/>
        </w:rPr>
        <w:t>Căn cứ Luật Ban hành văn bản quy phạm pháp luật số 64/2025/QH15 được sửa đổi, bổ sung bởi Luật số 87/2025/QH15;</w:t>
      </w:r>
    </w:p>
    <w:p w14:paraId="68ABA41A" w14:textId="77777777" w:rsidR="003B5C21" w:rsidRPr="003B5C21" w:rsidRDefault="003B5C21" w:rsidP="003B5C21">
      <w:pPr>
        <w:spacing w:after="120"/>
        <w:ind w:firstLine="567"/>
        <w:jc w:val="both"/>
        <w:rPr>
          <w:rFonts w:ascii="Times New Roman" w:hAnsi="Times New Roman" w:cs="Times New Roman"/>
          <w:i/>
          <w:iCs/>
          <w:sz w:val="25"/>
          <w:szCs w:val="25"/>
        </w:rPr>
      </w:pPr>
      <w:r w:rsidRPr="003B5C21">
        <w:rPr>
          <w:rFonts w:ascii="Times New Roman" w:hAnsi="Times New Roman" w:cs="Times New Roman"/>
          <w:i/>
          <w:iCs/>
          <w:sz w:val="25"/>
          <w:szCs w:val="25"/>
        </w:rPr>
        <w:t>Căn cứ Luật Thủ đô số 02/2026/QH16;</w:t>
      </w:r>
    </w:p>
    <w:p w14:paraId="1BC37AB3" w14:textId="77777777" w:rsidR="003B5C21" w:rsidRPr="003B5C21" w:rsidRDefault="003B5C21" w:rsidP="003B5C21">
      <w:pPr>
        <w:spacing w:after="120"/>
        <w:ind w:firstLine="567"/>
        <w:jc w:val="both"/>
        <w:rPr>
          <w:rFonts w:ascii="Times New Roman" w:hAnsi="Times New Roman" w:cs="Times New Roman"/>
          <w:i/>
          <w:iCs/>
          <w:sz w:val="25"/>
          <w:szCs w:val="25"/>
        </w:rPr>
      </w:pPr>
      <w:r w:rsidRPr="003B5C21">
        <w:rPr>
          <w:rFonts w:ascii="Times New Roman" w:hAnsi="Times New Roman" w:cs="Times New Roman"/>
          <w:i/>
          <w:iCs/>
          <w:sz w:val="25"/>
          <w:szCs w:val="25"/>
        </w:rPr>
        <w:t>Căn cứ Luật Xây dựng số 135/2025/QH15;</w:t>
      </w:r>
    </w:p>
    <w:p w14:paraId="3546E52B" w14:textId="77777777" w:rsidR="003B5C21" w:rsidRPr="003B5C21" w:rsidRDefault="003B5C21" w:rsidP="003B5C21">
      <w:pPr>
        <w:spacing w:after="120"/>
        <w:ind w:firstLine="567"/>
        <w:jc w:val="both"/>
        <w:rPr>
          <w:rFonts w:ascii="Times New Roman" w:hAnsi="Times New Roman" w:cs="Times New Roman"/>
          <w:i/>
          <w:iCs/>
          <w:sz w:val="25"/>
          <w:szCs w:val="25"/>
        </w:rPr>
      </w:pPr>
      <w:r w:rsidRPr="003B5C21">
        <w:rPr>
          <w:rFonts w:ascii="Times New Roman" w:hAnsi="Times New Roman" w:cs="Times New Roman"/>
          <w:i/>
          <w:iCs/>
          <w:sz w:val="25"/>
          <w:szCs w:val="25"/>
        </w:rPr>
        <w:t>Căn cứ Luật Hàng không dân dụng Việt Nam số 130/2025/QH15;</w:t>
      </w:r>
    </w:p>
    <w:p w14:paraId="7BD268AD" w14:textId="77777777" w:rsidR="003B5C21" w:rsidRPr="003B5C21" w:rsidRDefault="003B5C21" w:rsidP="003B5C21">
      <w:pPr>
        <w:spacing w:after="120"/>
        <w:ind w:firstLine="567"/>
        <w:jc w:val="both"/>
        <w:rPr>
          <w:rFonts w:ascii="Times New Roman" w:hAnsi="Times New Roman" w:cs="Times New Roman"/>
          <w:i/>
          <w:iCs/>
          <w:sz w:val="25"/>
          <w:szCs w:val="25"/>
        </w:rPr>
      </w:pPr>
      <w:r w:rsidRPr="003B5C21">
        <w:rPr>
          <w:rFonts w:ascii="Times New Roman" w:hAnsi="Times New Roman" w:cs="Times New Roman"/>
          <w:i/>
          <w:iCs/>
          <w:sz w:val="25"/>
          <w:szCs w:val="25"/>
        </w:rPr>
        <w:t>Căn cứ Luật Đất đai số 31/2024/QH15 được sửa đổi, bổ sung một số điều bởi Luật số 43/2024/QH15;</w:t>
      </w:r>
    </w:p>
    <w:p w14:paraId="5206AEAE" w14:textId="77777777" w:rsidR="003B5C21" w:rsidRPr="003B5C21" w:rsidRDefault="003B5C21" w:rsidP="003B5C21">
      <w:pPr>
        <w:spacing w:after="120"/>
        <w:ind w:firstLine="567"/>
        <w:jc w:val="both"/>
        <w:rPr>
          <w:rFonts w:ascii="Times New Roman" w:hAnsi="Times New Roman" w:cs="Times New Roman"/>
          <w:i/>
          <w:iCs/>
          <w:sz w:val="25"/>
          <w:szCs w:val="25"/>
        </w:rPr>
      </w:pPr>
      <w:r w:rsidRPr="003B5C21">
        <w:rPr>
          <w:rFonts w:ascii="Times New Roman" w:hAnsi="Times New Roman" w:cs="Times New Roman"/>
          <w:i/>
          <w:iCs/>
          <w:sz w:val="25"/>
          <w:szCs w:val="25"/>
        </w:rPr>
        <w:t>Căn cứ Luật Ngân sách nhà nước số 83/2015/QH13 đã được sửa đổi, bổ sung một số điều theo Luật số 59/2020/QH14 và Luật số 56/2024/QH15;</w:t>
      </w:r>
    </w:p>
    <w:p w14:paraId="65683089" w14:textId="77777777" w:rsidR="003B5C21" w:rsidRPr="003B5C21" w:rsidRDefault="003B5C21" w:rsidP="003B5C21">
      <w:pPr>
        <w:spacing w:after="120"/>
        <w:ind w:firstLine="567"/>
        <w:jc w:val="both"/>
        <w:rPr>
          <w:rFonts w:ascii="Times New Roman" w:hAnsi="Times New Roman" w:cs="Times New Roman"/>
          <w:i/>
          <w:iCs/>
          <w:sz w:val="25"/>
          <w:szCs w:val="25"/>
        </w:rPr>
      </w:pPr>
      <w:r w:rsidRPr="003B5C21">
        <w:rPr>
          <w:rFonts w:ascii="Times New Roman" w:hAnsi="Times New Roman" w:cs="Times New Roman"/>
          <w:i/>
          <w:iCs/>
          <w:sz w:val="25"/>
          <w:szCs w:val="25"/>
        </w:rPr>
        <w:t>Căn cứ Luật Đầu tư số 143/2025/QH15;</w:t>
      </w:r>
    </w:p>
    <w:p w14:paraId="691AE41D" w14:textId="77777777" w:rsidR="003B5C21" w:rsidRPr="003B5C21" w:rsidRDefault="003B5C21" w:rsidP="003B5C21">
      <w:pPr>
        <w:spacing w:after="120"/>
        <w:ind w:firstLine="567"/>
        <w:jc w:val="both"/>
        <w:rPr>
          <w:rFonts w:ascii="Times New Roman" w:hAnsi="Times New Roman" w:cs="Times New Roman"/>
          <w:i/>
          <w:iCs/>
          <w:sz w:val="25"/>
          <w:szCs w:val="25"/>
        </w:rPr>
      </w:pPr>
      <w:r w:rsidRPr="003B5C21">
        <w:rPr>
          <w:rFonts w:ascii="Times New Roman" w:hAnsi="Times New Roman" w:cs="Times New Roman"/>
          <w:i/>
          <w:iCs/>
          <w:sz w:val="25"/>
          <w:szCs w:val="25"/>
        </w:rPr>
        <w:t>Căn cứ Luật Đầu tư công số 58/2024/QH15;</w:t>
      </w:r>
    </w:p>
    <w:p w14:paraId="47AE1F66" w14:textId="77777777" w:rsidR="003B5C21" w:rsidRPr="003B5C21" w:rsidRDefault="003B5C21" w:rsidP="003B5C21">
      <w:pPr>
        <w:spacing w:after="120"/>
        <w:ind w:firstLine="567"/>
        <w:jc w:val="both"/>
        <w:rPr>
          <w:rFonts w:ascii="Times New Roman" w:hAnsi="Times New Roman" w:cs="Times New Roman"/>
          <w:i/>
          <w:iCs/>
          <w:sz w:val="25"/>
          <w:szCs w:val="25"/>
        </w:rPr>
      </w:pPr>
      <w:r w:rsidRPr="003B5C21">
        <w:rPr>
          <w:rFonts w:ascii="Times New Roman" w:hAnsi="Times New Roman" w:cs="Times New Roman"/>
          <w:i/>
          <w:iCs/>
          <w:sz w:val="25"/>
          <w:szCs w:val="25"/>
        </w:rPr>
        <w:t>Căn cứ Luật Đầu tư theo phương thức đối tác công tư (PPP) số 64/2020/QH14, được hợp nhất tại Văn bản hợp nhất số 123/VBHN-VPQH và sửa đổi bổ sung bởi Luật số 90/2025/QH15;</w:t>
      </w:r>
    </w:p>
    <w:p w14:paraId="7DF77759" w14:textId="77777777" w:rsidR="003B5C21" w:rsidRPr="003B5C21" w:rsidRDefault="003B5C21" w:rsidP="003B5C21">
      <w:pPr>
        <w:spacing w:after="120"/>
        <w:ind w:firstLine="567"/>
        <w:jc w:val="both"/>
        <w:rPr>
          <w:rFonts w:ascii="Times New Roman" w:hAnsi="Times New Roman" w:cs="Times New Roman"/>
          <w:i/>
          <w:iCs/>
          <w:sz w:val="25"/>
          <w:szCs w:val="25"/>
        </w:rPr>
      </w:pPr>
      <w:r w:rsidRPr="003B5C21">
        <w:rPr>
          <w:rFonts w:ascii="Times New Roman" w:hAnsi="Times New Roman" w:cs="Times New Roman"/>
          <w:i/>
          <w:iCs/>
          <w:sz w:val="25"/>
          <w:szCs w:val="25"/>
        </w:rPr>
        <w:t>Căn cứ Luật Quy hoạch đô thị và nông thôn số 47/2024/QH15;</w:t>
      </w:r>
    </w:p>
    <w:p w14:paraId="19AA95BC" w14:textId="77777777" w:rsidR="003B5C21" w:rsidRPr="003B5C21" w:rsidRDefault="003B5C21" w:rsidP="003B5C21">
      <w:pPr>
        <w:spacing w:after="120"/>
        <w:ind w:firstLine="567"/>
        <w:jc w:val="both"/>
        <w:rPr>
          <w:rFonts w:ascii="Times New Roman" w:hAnsi="Times New Roman" w:cs="Times New Roman"/>
          <w:i/>
          <w:iCs/>
          <w:sz w:val="25"/>
          <w:szCs w:val="25"/>
        </w:rPr>
      </w:pPr>
      <w:r w:rsidRPr="003B5C21">
        <w:rPr>
          <w:rFonts w:ascii="Times New Roman" w:hAnsi="Times New Roman" w:cs="Times New Roman"/>
          <w:i/>
          <w:iCs/>
          <w:sz w:val="25"/>
          <w:szCs w:val="25"/>
        </w:rPr>
        <w:t>Căn cứ Luật Phòng không nhân dân số 49/2024/QH15; được sửa đổi, bổ sung bởi Luật số 98/2025/QH15;</w:t>
      </w:r>
    </w:p>
    <w:p w14:paraId="403EFF46" w14:textId="77777777" w:rsidR="003B5C21" w:rsidRDefault="003B5C21" w:rsidP="003B5C21">
      <w:pPr>
        <w:spacing w:after="120"/>
        <w:ind w:firstLine="567"/>
        <w:jc w:val="both"/>
        <w:rPr>
          <w:rFonts w:ascii="Times New Roman" w:hAnsi="Times New Roman" w:cs="Times New Roman"/>
          <w:i/>
          <w:iCs/>
          <w:sz w:val="25"/>
          <w:szCs w:val="25"/>
        </w:rPr>
      </w:pPr>
      <w:r w:rsidRPr="003B5C21">
        <w:rPr>
          <w:rFonts w:ascii="Times New Roman" w:hAnsi="Times New Roman" w:cs="Times New Roman"/>
          <w:i/>
          <w:iCs/>
          <w:sz w:val="25"/>
          <w:szCs w:val="25"/>
        </w:rPr>
        <w:t>Căn cứ Luật Quản lý, bảo vệ công trình quốc phòng và khu quân sự số 25/2023/QH15.</w:t>
      </w:r>
    </w:p>
    <w:p w14:paraId="01FE7E20" w14:textId="77777777" w:rsidR="003B5C21" w:rsidRPr="00C365FD" w:rsidRDefault="003B5C21" w:rsidP="003B5C21">
      <w:pPr>
        <w:spacing w:after="120"/>
        <w:ind w:firstLine="567"/>
        <w:jc w:val="both"/>
        <w:rPr>
          <w:rFonts w:ascii="Times New Roman" w:hAnsi="Times New Roman" w:cs="Times New Roman"/>
          <w:i/>
          <w:sz w:val="25"/>
          <w:szCs w:val="25"/>
        </w:rPr>
      </w:pPr>
      <w:r w:rsidRPr="00C365FD">
        <w:rPr>
          <w:rFonts w:ascii="Times New Roman" w:hAnsi="Times New Roman" w:cs="Times New Roman"/>
          <w:i/>
          <w:sz w:val="25"/>
          <w:szCs w:val="25"/>
        </w:rPr>
        <w:lastRenderedPageBreak/>
        <w:t>Căn cứ Nghị định số 39/2010/NĐ-CP ngày 07 tháng 4 năm 2010 của Chính phủ về quản lý không gian xây dựng ngầm đô thị;</w:t>
      </w:r>
    </w:p>
    <w:p w14:paraId="45EF222A" w14:textId="018F6BEE" w:rsidR="003B5C21" w:rsidRPr="003B5C21" w:rsidRDefault="003B5C21" w:rsidP="003B5C21">
      <w:pPr>
        <w:spacing w:after="120"/>
        <w:ind w:firstLine="567"/>
        <w:jc w:val="both"/>
        <w:rPr>
          <w:rFonts w:ascii="Times New Roman" w:hAnsi="Times New Roman" w:cs="Times New Roman"/>
          <w:i/>
          <w:sz w:val="25"/>
          <w:szCs w:val="25"/>
        </w:rPr>
      </w:pPr>
      <w:r w:rsidRPr="00C365FD">
        <w:rPr>
          <w:rFonts w:ascii="Times New Roman" w:hAnsi="Times New Roman" w:cs="Times New Roman"/>
          <w:i/>
          <w:sz w:val="25"/>
          <w:szCs w:val="25"/>
        </w:rPr>
        <w:t>Căn cứ Nghị định số 72/2012/NĐ-CP ngày 24 tháng 9 năm 2012 của Chính phủ về quản lý và sử dụng chung công trình hạ tầng kỹ thuật.</w:t>
      </w:r>
    </w:p>
    <w:p w14:paraId="73258BCF" w14:textId="77777777" w:rsidR="003B5C21" w:rsidRDefault="003B5C21" w:rsidP="003B5C21">
      <w:pPr>
        <w:spacing w:after="120"/>
        <w:ind w:firstLine="567"/>
        <w:jc w:val="both"/>
        <w:rPr>
          <w:rFonts w:ascii="Times New Roman" w:hAnsi="Times New Roman" w:cs="Times New Roman"/>
          <w:i/>
          <w:sz w:val="25"/>
          <w:szCs w:val="25"/>
        </w:rPr>
      </w:pPr>
      <w:r w:rsidRPr="003B5C21">
        <w:rPr>
          <w:rFonts w:ascii="Times New Roman" w:hAnsi="Times New Roman" w:cs="Times New Roman"/>
          <w:i/>
          <w:iCs/>
          <w:sz w:val="25"/>
          <w:szCs w:val="25"/>
        </w:rPr>
        <w:t>Căn cứ vào Quy hoạch tổng thể Thủ đô Hà Nội tầm nhìn 100 năm được UBND TP Hà Nội ban hành ngày 13 tháng 5 năm 2026;</w:t>
      </w:r>
      <w:r w:rsidRPr="003B5C21">
        <w:rPr>
          <w:rFonts w:ascii="Times New Roman" w:hAnsi="Times New Roman" w:cs="Times New Roman"/>
          <w:i/>
          <w:sz w:val="25"/>
          <w:szCs w:val="25"/>
        </w:rPr>
        <w:t xml:space="preserve"> </w:t>
      </w:r>
    </w:p>
    <w:p w14:paraId="072E299F" w14:textId="55342EF2" w:rsidR="00453EEA" w:rsidRDefault="00453EEA" w:rsidP="00453EEA">
      <w:pPr>
        <w:spacing w:after="120"/>
        <w:ind w:firstLine="567"/>
        <w:jc w:val="both"/>
        <w:rPr>
          <w:rFonts w:ascii="Times New Roman" w:hAnsi="Times New Roman" w:cs="Times New Roman"/>
          <w:i/>
          <w:iCs/>
          <w:sz w:val="25"/>
          <w:szCs w:val="25"/>
        </w:rPr>
      </w:pPr>
      <w:r w:rsidRPr="00774915">
        <w:rPr>
          <w:rFonts w:ascii="Times New Roman" w:hAnsi="Times New Roman" w:cs="Times New Roman"/>
          <w:i/>
          <w:iCs/>
          <w:sz w:val="25"/>
          <w:szCs w:val="25"/>
          <w:lang w:val="de-DE"/>
        </w:rPr>
        <w:t xml:space="preserve">Theo đề nghị của Giám đốc Sở Xây dựng tại Tờ trình số     /TTr-SXD ngày  /6/2026 </w:t>
      </w:r>
      <w:r w:rsidRPr="00774915">
        <w:rPr>
          <w:rFonts w:ascii="Times New Roman" w:hAnsi="Times New Roman" w:cs="Times New Roman"/>
          <w:i/>
          <w:iCs/>
          <w:sz w:val="25"/>
          <w:szCs w:val="25"/>
          <w:shd w:val="clear" w:color="auto" w:fill="FFFFFF"/>
          <w:lang w:val="de-DE"/>
        </w:rPr>
        <w:t xml:space="preserve">về việc ban hành </w:t>
      </w:r>
      <w:r w:rsidRPr="00774915">
        <w:rPr>
          <w:rFonts w:ascii="Times New Roman" w:hAnsi="Times New Roman" w:cs="Times New Roman"/>
          <w:i/>
          <w:iCs/>
          <w:sz w:val="25"/>
          <w:szCs w:val="25"/>
          <w:lang w:val="de-DE"/>
        </w:rPr>
        <w:t xml:space="preserve">Quy định </w:t>
      </w:r>
      <w:r w:rsidRPr="00C365FD">
        <w:rPr>
          <w:rFonts w:ascii="Times New Roman" w:hAnsi="Times New Roman" w:cs="Times New Roman"/>
          <w:i/>
          <w:iCs/>
          <w:sz w:val="25"/>
          <w:szCs w:val="25"/>
        </w:rPr>
        <w:t>về quản lý, khai thác, sử dụng không gian ngầm, không gian tầm thấ</w:t>
      </w:r>
      <w:r w:rsidR="00F86CBF">
        <w:rPr>
          <w:rFonts w:ascii="Times New Roman" w:hAnsi="Times New Roman" w:cs="Times New Roman"/>
          <w:i/>
          <w:iCs/>
          <w:sz w:val="25"/>
          <w:szCs w:val="25"/>
        </w:rPr>
        <w:t>p</w:t>
      </w:r>
      <w:r w:rsidRPr="00C365FD">
        <w:rPr>
          <w:rFonts w:ascii="Times New Roman" w:hAnsi="Times New Roman" w:cs="Times New Roman"/>
          <w:i/>
          <w:iCs/>
          <w:sz w:val="25"/>
          <w:szCs w:val="25"/>
        </w:rPr>
        <w:t>; quản lý hạ tầng, công nghệ, phương tiện hoạt động trong không gian ngầm, không gian tầm thấp trên địa bàn thành phố Hà Nội.</w:t>
      </w:r>
    </w:p>
    <w:p w14:paraId="0BE699C8" w14:textId="1BD23EF1" w:rsidR="00F86CBF" w:rsidRPr="00774915" w:rsidRDefault="00F86CBF" w:rsidP="00453EEA">
      <w:pPr>
        <w:spacing w:after="120"/>
        <w:ind w:firstLine="567"/>
        <w:jc w:val="both"/>
        <w:rPr>
          <w:rStyle w:val="normal-h1"/>
          <w:bCs/>
          <w:i/>
          <w:iCs/>
          <w:sz w:val="25"/>
          <w:szCs w:val="25"/>
          <w:lang w:val="de-DE"/>
        </w:rPr>
      </w:pPr>
      <w:r>
        <w:rPr>
          <w:rFonts w:ascii="Times New Roman" w:hAnsi="Times New Roman" w:cs="Times New Roman"/>
          <w:i/>
          <w:iCs/>
          <w:sz w:val="25"/>
          <w:szCs w:val="25"/>
        </w:rPr>
        <w:t xml:space="preserve">Ủy ban nhân dân thành phố Hà Nội ban hành Quyết định ban hành Quy định </w:t>
      </w:r>
      <w:r w:rsidRPr="00F86CBF">
        <w:rPr>
          <w:rFonts w:ascii="Times New Roman" w:hAnsi="Times New Roman" w:cs="Times New Roman"/>
          <w:i/>
          <w:iCs/>
          <w:sz w:val="25"/>
          <w:szCs w:val="25"/>
        </w:rPr>
        <w:t>về quản lý, khai thác, sử dụng không gian ngầm, không gian tầm thấp; quản lý hạ tầng, công nghệ, phương tiện hoạt động trong không gian ngầm, không gian tầm thấp, trên địa bàn thành phố Hà Nội</w:t>
      </w:r>
      <w:r>
        <w:rPr>
          <w:rFonts w:ascii="Times New Roman" w:hAnsi="Times New Roman" w:cs="Times New Roman"/>
          <w:i/>
          <w:iCs/>
          <w:sz w:val="25"/>
          <w:szCs w:val="25"/>
        </w:rPr>
        <w:t>.</w:t>
      </w:r>
    </w:p>
    <w:p w14:paraId="0C6C4418" w14:textId="37766052" w:rsidR="00453EEA" w:rsidRPr="00774915" w:rsidRDefault="00453EEA" w:rsidP="00453EEA">
      <w:pPr>
        <w:spacing w:before="120" w:after="120" w:line="312" w:lineRule="auto"/>
        <w:ind w:firstLine="567"/>
        <w:jc w:val="both"/>
        <w:rPr>
          <w:rFonts w:ascii="Times New Roman" w:hAnsi="Times New Roman" w:cs="Times New Roman"/>
          <w:sz w:val="25"/>
          <w:szCs w:val="25"/>
          <w:lang w:val="de-DE"/>
        </w:rPr>
      </w:pPr>
      <w:r w:rsidRPr="00774915">
        <w:rPr>
          <w:rFonts w:ascii="Times New Roman" w:hAnsi="Times New Roman" w:cs="Times New Roman"/>
          <w:b/>
          <w:bCs/>
          <w:sz w:val="25"/>
          <w:szCs w:val="25"/>
          <w:lang w:val="de-DE"/>
        </w:rPr>
        <w:t>Điều 1</w:t>
      </w:r>
      <w:r w:rsidRPr="00774915">
        <w:rPr>
          <w:rFonts w:ascii="Times New Roman" w:hAnsi="Times New Roman" w:cs="Times New Roman"/>
          <w:b/>
          <w:sz w:val="25"/>
          <w:szCs w:val="25"/>
          <w:lang w:val="de-DE"/>
        </w:rPr>
        <w:t>.</w:t>
      </w:r>
      <w:r w:rsidRPr="00774915">
        <w:rPr>
          <w:rFonts w:ascii="Times New Roman" w:hAnsi="Times New Roman" w:cs="Times New Roman"/>
          <w:sz w:val="25"/>
          <w:szCs w:val="25"/>
          <w:lang w:val="de-DE"/>
        </w:rPr>
        <w:t xml:space="preserve"> Ban hành kèm theo Quyết định này Quy định về quản lý, khai thác, sử dụng không gian ngầm, không gian tầm thấ</w:t>
      </w:r>
      <w:r w:rsidR="00F86CBF">
        <w:rPr>
          <w:rFonts w:ascii="Times New Roman" w:hAnsi="Times New Roman" w:cs="Times New Roman"/>
          <w:sz w:val="25"/>
          <w:szCs w:val="25"/>
          <w:lang w:val="de-DE"/>
        </w:rPr>
        <w:t>p</w:t>
      </w:r>
      <w:r w:rsidRPr="00774915">
        <w:rPr>
          <w:rFonts w:ascii="Times New Roman" w:hAnsi="Times New Roman" w:cs="Times New Roman"/>
          <w:sz w:val="25"/>
          <w:szCs w:val="25"/>
          <w:lang w:val="de-DE"/>
        </w:rPr>
        <w:t>; quản lý hạ tầng, công nghệ, phương tiện hoạt động trong không gian ngầm, không gian tầm thấ</w:t>
      </w:r>
      <w:r w:rsidR="00F86CBF">
        <w:rPr>
          <w:rFonts w:ascii="Times New Roman" w:hAnsi="Times New Roman" w:cs="Times New Roman"/>
          <w:sz w:val="25"/>
          <w:szCs w:val="25"/>
          <w:lang w:val="de-DE"/>
        </w:rPr>
        <w:t xml:space="preserve">p </w:t>
      </w:r>
      <w:r w:rsidRPr="00774915">
        <w:rPr>
          <w:rFonts w:ascii="Times New Roman" w:hAnsi="Times New Roman" w:cs="Times New Roman"/>
          <w:sz w:val="25"/>
          <w:szCs w:val="25"/>
          <w:lang w:val="de-DE"/>
        </w:rPr>
        <w:t>trên địa bàn thành phố Hà Nội.</w:t>
      </w:r>
    </w:p>
    <w:p w14:paraId="307D0FDB" w14:textId="77777777" w:rsidR="00453EEA" w:rsidRPr="00774915" w:rsidRDefault="00453EEA" w:rsidP="00453EEA">
      <w:pPr>
        <w:spacing w:before="120" w:after="120" w:line="312" w:lineRule="auto"/>
        <w:ind w:firstLine="567"/>
        <w:jc w:val="both"/>
        <w:rPr>
          <w:rFonts w:ascii="Times New Roman" w:hAnsi="Times New Roman" w:cs="Times New Roman"/>
          <w:sz w:val="25"/>
          <w:szCs w:val="25"/>
          <w:lang w:val="de-DE"/>
        </w:rPr>
      </w:pPr>
      <w:r w:rsidRPr="00774915">
        <w:rPr>
          <w:rFonts w:ascii="Times New Roman" w:hAnsi="Times New Roman" w:cs="Times New Roman"/>
          <w:b/>
          <w:bCs/>
          <w:sz w:val="25"/>
          <w:szCs w:val="25"/>
          <w:lang w:val="de-DE"/>
        </w:rPr>
        <w:t>Điều 2</w:t>
      </w:r>
      <w:r w:rsidRPr="00774915">
        <w:rPr>
          <w:rFonts w:ascii="Times New Roman" w:hAnsi="Times New Roman" w:cs="Times New Roman"/>
          <w:b/>
          <w:sz w:val="25"/>
          <w:szCs w:val="25"/>
          <w:lang w:val="de-DE"/>
        </w:rPr>
        <w:t>.</w:t>
      </w:r>
      <w:r w:rsidRPr="00774915">
        <w:rPr>
          <w:rFonts w:ascii="Times New Roman" w:hAnsi="Times New Roman" w:cs="Times New Roman"/>
          <w:sz w:val="25"/>
          <w:szCs w:val="25"/>
          <w:lang w:val="de-DE"/>
        </w:rPr>
        <w:t xml:space="preserve"> </w:t>
      </w:r>
      <w:r w:rsidRPr="00774915">
        <w:rPr>
          <w:rFonts w:ascii="Times New Roman" w:hAnsi="Times New Roman" w:cs="Times New Roman"/>
          <w:iCs/>
          <w:sz w:val="25"/>
          <w:szCs w:val="25"/>
          <w:lang w:val="de-DE"/>
        </w:rPr>
        <w:t>Quyết định này có hiệu lực thi hành kể từ ngày      tháng    năm 2026</w:t>
      </w:r>
      <w:r w:rsidRPr="00774915">
        <w:rPr>
          <w:rFonts w:ascii="Times New Roman" w:hAnsi="Times New Roman" w:cs="Times New Roman"/>
          <w:sz w:val="25"/>
          <w:szCs w:val="25"/>
          <w:lang w:val="de-DE"/>
        </w:rPr>
        <w:t>.</w:t>
      </w:r>
    </w:p>
    <w:p w14:paraId="48D614CE" w14:textId="77777777" w:rsidR="00453EEA" w:rsidRPr="00774915" w:rsidRDefault="00453EEA" w:rsidP="00453EEA">
      <w:pPr>
        <w:spacing w:before="120" w:after="120" w:line="312" w:lineRule="auto"/>
        <w:ind w:firstLine="567"/>
        <w:jc w:val="both"/>
        <w:rPr>
          <w:rFonts w:ascii="Times New Roman" w:hAnsi="Times New Roman" w:cs="Times New Roman"/>
          <w:sz w:val="25"/>
          <w:szCs w:val="25"/>
          <w:lang w:val="de-DE"/>
        </w:rPr>
      </w:pPr>
      <w:r w:rsidRPr="00774915">
        <w:rPr>
          <w:rFonts w:ascii="Times New Roman" w:hAnsi="Times New Roman" w:cs="Times New Roman"/>
          <w:b/>
          <w:bCs/>
          <w:sz w:val="25"/>
          <w:szCs w:val="25"/>
          <w:lang w:val="de-DE"/>
        </w:rPr>
        <w:t>Điều 3</w:t>
      </w:r>
      <w:r w:rsidRPr="00774915">
        <w:rPr>
          <w:rFonts w:ascii="Times New Roman" w:hAnsi="Times New Roman" w:cs="Times New Roman"/>
          <w:b/>
          <w:sz w:val="25"/>
          <w:szCs w:val="25"/>
          <w:lang w:val="de-DE"/>
        </w:rPr>
        <w:t>.</w:t>
      </w:r>
      <w:r w:rsidRPr="00774915">
        <w:rPr>
          <w:rFonts w:ascii="Times New Roman" w:hAnsi="Times New Roman" w:cs="Times New Roman"/>
          <w:sz w:val="25"/>
          <w:szCs w:val="25"/>
          <w:lang w:val="de-DE"/>
        </w:rPr>
        <w:t xml:space="preserve"> Chánh Văn phòng UBND Thành phố; Giám đốc các Sở, ban, ngành T</w:t>
      </w:r>
      <w:r w:rsidRPr="00774915">
        <w:rPr>
          <w:rFonts w:ascii="Times New Roman" w:hAnsi="Times New Roman" w:cs="Times New Roman"/>
          <w:sz w:val="25"/>
          <w:szCs w:val="25"/>
          <w:lang w:val="vi-VN"/>
        </w:rPr>
        <w:t>hành phố</w:t>
      </w:r>
      <w:r w:rsidRPr="00774915">
        <w:rPr>
          <w:rFonts w:ascii="Times New Roman" w:hAnsi="Times New Roman" w:cs="Times New Roman"/>
          <w:sz w:val="25"/>
          <w:szCs w:val="25"/>
          <w:lang w:val="de-DE"/>
        </w:rPr>
        <w:t>; Chủ tịch Ủy ban nhân dân các phường, xã và tổ chức, cá nhân, các chủ đầu tư có liên quan chịu trách nhiệm thi hành Quyết định này./.</w:t>
      </w:r>
    </w:p>
    <w:p w14:paraId="57E91147" w14:textId="77777777" w:rsidR="00453EEA" w:rsidRPr="00774915" w:rsidRDefault="00453EEA" w:rsidP="00453EEA">
      <w:pPr>
        <w:spacing w:before="120"/>
        <w:ind w:firstLine="567"/>
        <w:jc w:val="both"/>
        <w:rPr>
          <w:rFonts w:ascii="Times New Roman" w:hAnsi="Times New Roman" w:cs="Times New Roman"/>
          <w:sz w:val="25"/>
          <w:szCs w:val="25"/>
          <w:lang w:val="de-DE"/>
        </w:rPr>
      </w:pPr>
    </w:p>
    <w:tbl>
      <w:tblPr>
        <w:tblW w:w="9072" w:type="dxa"/>
        <w:tblLook w:val="01E0" w:firstRow="1" w:lastRow="1" w:firstColumn="1" w:lastColumn="1" w:noHBand="0" w:noVBand="0"/>
      </w:tblPr>
      <w:tblGrid>
        <w:gridCol w:w="4686"/>
        <w:gridCol w:w="4386"/>
      </w:tblGrid>
      <w:tr w:rsidR="00453EEA" w:rsidRPr="00774915" w14:paraId="307E0E0C" w14:textId="77777777" w:rsidTr="00A86BE7">
        <w:tc>
          <w:tcPr>
            <w:tcW w:w="4686" w:type="dxa"/>
          </w:tcPr>
          <w:p w14:paraId="2348C6F5" w14:textId="77777777" w:rsidR="00453EEA" w:rsidRPr="00774915" w:rsidRDefault="00453EEA" w:rsidP="00774915">
            <w:pPr>
              <w:spacing w:after="0" w:line="240" w:lineRule="auto"/>
              <w:jc w:val="both"/>
              <w:rPr>
                <w:rFonts w:ascii="Times New Roman" w:hAnsi="Times New Roman" w:cs="Times New Roman"/>
                <w:b/>
                <w:i/>
                <w:sz w:val="25"/>
                <w:szCs w:val="25"/>
                <w:lang w:val="de-DE"/>
              </w:rPr>
            </w:pPr>
            <w:r w:rsidRPr="00774915">
              <w:rPr>
                <w:rFonts w:ascii="Times New Roman" w:hAnsi="Times New Roman" w:cs="Times New Roman"/>
                <w:b/>
                <w:i/>
                <w:sz w:val="25"/>
                <w:szCs w:val="25"/>
                <w:lang w:val="de-DE"/>
              </w:rPr>
              <w:t>Nơi nhận:</w:t>
            </w:r>
          </w:p>
          <w:p w14:paraId="3A0569A4" w14:textId="77777777" w:rsidR="00453EEA" w:rsidRPr="00F86CBF" w:rsidRDefault="00453EEA" w:rsidP="00774915">
            <w:pPr>
              <w:spacing w:after="0" w:line="240" w:lineRule="auto"/>
              <w:jc w:val="both"/>
              <w:rPr>
                <w:rFonts w:ascii="Times New Roman" w:hAnsi="Times New Roman" w:cs="Times New Roman"/>
                <w:sz w:val="22"/>
                <w:szCs w:val="22"/>
                <w:lang w:val="de-DE"/>
              </w:rPr>
            </w:pPr>
            <w:r w:rsidRPr="00F86CBF">
              <w:rPr>
                <w:rFonts w:ascii="Times New Roman" w:hAnsi="Times New Roman" w:cs="Times New Roman"/>
                <w:sz w:val="22"/>
                <w:szCs w:val="22"/>
                <w:lang w:val="de-DE"/>
              </w:rPr>
              <w:t>- Như Điều 3;</w:t>
            </w:r>
          </w:p>
          <w:p w14:paraId="7CB27ABD" w14:textId="77777777" w:rsidR="00453EEA" w:rsidRPr="00F86CBF" w:rsidRDefault="00453EEA" w:rsidP="00774915">
            <w:pPr>
              <w:spacing w:after="0" w:line="240" w:lineRule="auto"/>
              <w:jc w:val="both"/>
              <w:rPr>
                <w:rFonts w:ascii="Times New Roman" w:hAnsi="Times New Roman" w:cs="Times New Roman"/>
                <w:sz w:val="22"/>
                <w:szCs w:val="22"/>
                <w:lang w:val="de-DE"/>
              </w:rPr>
            </w:pPr>
            <w:r w:rsidRPr="00F86CBF">
              <w:rPr>
                <w:rFonts w:ascii="Times New Roman" w:hAnsi="Times New Roman" w:cs="Times New Roman"/>
                <w:sz w:val="22"/>
                <w:szCs w:val="22"/>
                <w:lang w:val="de-DE"/>
              </w:rPr>
              <w:t>- Thủ tướng Chính phủ;</w:t>
            </w:r>
          </w:p>
          <w:p w14:paraId="661B8D68" w14:textId="77777777" w:rsidR="00453EEA" w:rsidRPr="00F86CBF" w:rsidRDefault="00453EEA" w:rsidP="00774915">
            <w:pPr>
              <w:spacing w:after="0" w:line="240" w:lineRule="auto"/>
              <w:jc w:val="both"/>
              <w:rPr>
                <w:rFonts w:ascii="Times New Roman" w:hAnsi="Times New Roman" w:cs="Times New Roman"/>
                <w:sz w:val="22"/>
                <w:szCs w:val="22"/>
                <w:lang w:val="de-DE"/>
              </w:rPr>
            </w:pPr>
            <w:r w:rsidRPr="00F86CBF">
              <w:rPr>
                <w:rFonts w:ascii="Times New Roman" w:hAnsi="Times New Roman" w:cs="Times New Roman"/>
                <w:sz w:val="22"/>
                <w:szCs w:val="22"/>
                <w:lang w:val="de-DE"/>
              </w:rPr>
              <w:t>- Văn phòng Chính phủ;</w:t>
            </w:r>
          </w:p>
          <w:p w14:paraId="4A0CCC96" w14:textId="77777777" w:rsidR="00453EEA" w:rsidRPr="00F86CBF" w:rsidRDefault="00453EEA" w:rsidP="00774915">
            <w:pPr>
              <w:spacing w:after="0" w:line="240" w:lineRule="auto"/>
              <w:jc w:val="both"/>
              <w:rPr>
                <w:rFonts w:ascii="Times New Roman" w:hAnsi="Times New Roman" w:cs="Times New Roman"/>
                <w:sz w:val="22"/>
                <w:szCs w:val="22"/>
                <w:lang w:val="de-DE"/>
              </w:rPr>
            </w:pPr>
            <w:r w:rsidRPr="00F86CBF">
              <w:rPr>
                <w:rFonts w:ascii="Times New Roman" w:hAnsi="Times New Roman" w:cs="Times New Roman"/>
                <w:sz w:val="22"/>
                <w:szCs w:val="22"/>
                <w:lang w:val="de-DE"/>
              </w:rPr>
              <w:t>- Các Bộ: NN và MT, XD;</w:t>
            </w:r>
          </w:p>
          <w:p w14:paraId="68116F5B" w14:textId="77777777" w:rsidR="00453EEA" w:rsidRPr="00F86CBF" w:rsidRDefault="00453EEA" w:rsidP="00774915">
            <w:pPr>
              <w:spacing w:after="0" w:line="240" w:lineRule="auto"/>
              <w:jc w:val="both"/>
              <w:rPr>
                <w:rFonts w:ascii="Times New Roman" w:hAnsi="Times New Roman" w:cs="Times New Roman"/>
                <w:sz w:val="22"/>
                <w:szCs w:val="22"/>
                <w:lang w:val="de-DE"/>
              </w:rPr>
            </w:pPr>
            <w:r w:rsidRPr="00F86CBF">
              <w:rPr>
                <w:rFonts w:ascii="Times New Roman" w:hAnsi="Times New Roman" w:cs="Times New Roman"/>
                <w:sz w:val="22"/>
                <w:szCs w:val="22"/>
                <w:lang w:val="de-DE"/>
              </w:rPr>
              <w:t>- Bộ Tư pháp (Cục kiểm tra VB&amp;QLXLVPHC);</w:t>
            </w:r>
          </w:p>
          <w:p w14:paraId="7FE9E03A" w14:textId="77777777" w:rsidR="00453EEA" w:rsidRPr="00F86CBF" w:rsidRDefault="00453EEA" w:rsidP="00774915">
            <w:pPr>
              <w:spacing w:after="0" w:line="240" w:lineRule="auto"/>
              <w:jc w:val="both"/>
              <w:rPr>
                <w:rFonts w:ascii="Times New Roman" w:hAnsi="Times New Roman" w:cs="Times New Roman"/>
                <w:sz w:val="22"/>
                <w:szCs w:val="22"/>
                <w:lang w:val="de-DE"/>
              </w:rPr>
            </w:pPr>
            <w:r w:rsidRPr="00F86CBF">
              <w:rPr>
                <w:rFonts w:ascii="Times New Roman" w:hAnsi="Times New Roman" w:cs="Times New Roman"/>
                <w:sz w:val="22"/>
                <w:szCs w:val="22"/>
                <w:lang w:val="de-DE"/>
              </w:rPr>
              <w:t>- Thường trực Thành ủy;</w:t>
            </w:r>
          </w:p>
          <w:p w14:paraId="4A4C2008" w14:textId="77777777" w:rsidR="00453EEA" w:rsidRPr="00F86CBF" w:rsidRDefault="00453EEA" w:rsidP="00774915">
            <w:pPr>
              <w:spacing w:after="0" w:line="240" w:lineRule="auto"/>
              <w:jc w:val="both"/>
              <w:rPr>
                <w:rFonts w:ascii="Times New Roman" w:hAnsi="Times New Roman" w:cs="Times New Roman"/>
                <w:sz w:val="22"/>
                <w:szCs w:val="22"/>
                <w:lang w:val="de-DE"/>
              </w:rPr>
            </w:pPr>
            <w:r w:rsidRPr="00F86CBF">
              <w:rPr>
                <w:rFonts w:ascii="Times New Roman" w:hAnsi="Times New Roman" w:cs="Times New Roman"/>
                <w:sz w:val="22"/>
                <w:szCs w:val="22"/>
                <w:lang w:val="de-DE"/>
              </w:rPr>
              <w:t xml:space="preserve">- Thường trực HĐND Thành phố; </w:t>
            </w:r>
          </w:p>
          <w:p w14:paraId="6575C29F" w14:textId="77777777" w:rsidR="00453EEA" w:rsidRPr="00F86CBF" w:rsidRDefault="00453EEA" w:rsidP="00774915">
            <w:pPr>
              <w:spacing w:after="0" w:line="240" w:lineRule="auto"/>
              <w:jc w:val="both"/>
              <w:rPr>
                <w:rFonts w:ascii="Times New Roman" w:hAnsi="Times New Roman" w:cs="Times New Roman"/>
                <w:sz w:val="22"/>
                <w:szCs w:val="22"/>
                <w:lang w:val="de-DE"/>
              </w:rPr>
            </w:pPr>
            <w:r w:rsidRPr="00F86CBF">
              <w:rPr>
                <w:rFonts w:ascii="Times New Roman" w:hAnsi="Times New Roman" w:cs="Times New Roman"/>
                <w:sz w:val="22"/>
                <w:szCs w:val="22"/>
                <w:lang w:val="de-DE"/>
              </w:rPr>
              <w:t>- Đoàn ĐBQH Thành phố;</w:t>
            </w:r>
          </w:p>
          <w:p w14:paraId="71B8474B" w14:textId="77777777" w:rsidR="00453EEA" w:rsidRPr="00F86CBF" w:rsidRDefault="00453EEA" w:rsidP="00774915">
            <w:pPr>
              <w:spacing w:after="0" w:line="240" w:lineRule="auto"/>
              <w:jc w:val="both"/>
              <w:rPr>
                <w:rFonts w:ascii="Times New Roman" w:hAnsi="Times New Roman" w:cs="Times New Roman"/>
                <w:sz w:val="22"/>
                <w:szCs w:val="22"/>
                <w:lang w:val="de-DE"/>
              </w:rPr>
            </w:pPr>
            <w:r w:rsidRPr="00F86CBF">
              <w:rPr>
                <w:rFonts w:ascii="Times New Roman" w:eastAsia="Calibri" w:hAnsi="Times New Roman" w:cs="Times New Roman"/>
                <w:sz w:val="22"/>
                <w:szCs w:val="22"/>
                <w:lang w:val="vi-VN"/>
              </w:rPr>
              <w:t>- Chủ tịch UBND Thành phố;</w:t>
            </w:r>
          </w:p>
          <w:p w14:paraId="4593F9EA" w14:textId="77777777" w:rsidR="00453EEA" w:rsidRPr="00F86CBF" w:rsidRDefault="00453EEA" w:rsidP="00774915">
            <w:pPr>
              <w:spacing w:after="0" w:line="240" w:lineRule="auto"/>
              <w:jc w:val="both"/>
              <w:rPr>
                <w:rFonts w:ascii="Times New Roman" w:hAnsi="Times New Roman" w:cs="Times New Roman"/>
                <w:sz w:val="22"/>
                <w:szCs w:val="22"/>
                <w:lang w:val="de-DE"/>
              </w:rPr>
            </w:pPr>
            <w:r w:rsidRPr="00F86CBF">
              <w:rPr>
                <w:rFonts w:ascii="Times New Roman" w:hAnsi="Times New Roman" w:cs="Times New Roman"/>
                <w:sz w:val="22"/>
                <w:szCs w:val="22"/>
                <w:lang w:val="de-DE"/>
              </w:rPr>
              <w:t>- Các PCT UBND Thành phố;</w:t>
            </w:r>
          </w:p>
          <w:p w14:paraId="58E74E9D" w14:textId="77777777" w:rsidR="00453EEA" w:rsidRPr="00F86CBF" w:rsidRDefault="00453EEA" w:rsidP="00774915">
            <w:pPr>
              <w:spacing w:after="0" w:line="240" w:lineRule="auto"/>
              <w:jc w:val="both"/>
              <w:rPr>
                <w:rFonts w:ascii="Times New Roman" w:hAnsi="Times New Roman" w:cs="Times New Roman"/>
                <w:sz w:val="22"/>
                <w:szCs w:val="22"/>
              </w:rPr>
            </w:pPr>
            <w:r w:rsidRPr="00F86CBF">
              <w:rPr>
                <w:rFonts w:ascii="Times New Roman" w:hAnsi="Times New Roman" w:cs="Times New Roman"/>
                <w:sz w:val="22"/>
                <w:szCs w:val="22"/>
              </w:rPr>
              <w:t>- Các Ban HĐND Thành phố;</w:t>
            </w:r>
          </w:p>
          <w:p w14:paraId="3CBFB740" w14:textId="77777777" w:rsidR="00453EEA" w:rsidRPr="00F86CBF" w:rsidRDefault="00453EEA" w:rsidP="00774915">
            <w:pPr>
              <w:spacing w:after="0" w:line="240" w:lineRule="auto"/>
              <w:jc w:val="both"/>
              <w:rPr>
                <w:rFonts w:ascii="Times New Roman" w:eastAsia="Calibri" w:hAnsi="Times New Roman" w:cs="Times New Roman"/>
                <w:sz w:val="22"/>
                <w:szCs w:val="22"/>
              </w:rPr>
            </w:pPr>
            <w:r w:rsidRPr="00F86CBF">
              <w:rPr>
                <w:rFonts w:ascii="Times New Roman" w:eastAsia="Calibri" w:hAnsi="Times New Roman" w:cs="Times New Roman"/>
                <w:sz w:val="22"/>
                <w:szCs w:val="22"/>
              </w:rPr>
              <w:t>- VP: Thành ủy, Đoàn ĐBQH&amp;HĐND TP;</w:t>
            </w:r>
          </w:p>
          <w:p w14:paraId="21E5E067" w14:textId="77777777" w:rsidR="00453EEA" w:rsidRPr="00F86CBF" w:rsidRDefault="00453EEA" w:rsidP="00774915">
            <w:pPr>
              <w:spacing w:after="0" w:line="240" w:lineRule="auto"/>
              <w:jc w:val="both"/>
              <w:rPr>
                <w:rFonts w:ascii="Times New Roman" w:eastAsia="Calibri" w:hAnsi="Times New Roman" w:cs="Times New Roman"/>
                <w:spacing w:val="-6"/>
                <w:sz w:val="22"/>
                <w:szCs w:val="22"/>
              </w:rPr>
            </w:pPr>
            <w:r w:rsidRPr="00F86CBF">
              <w:rPr>
                <w:rFonts w:ascii="Times New Roman" w:eastAsia="Calibri" w:hAnsi="Times New Roman" w:cs="Times New Roman"/>
                <w:spacing w:val="-6"/>
                <w:sz w:val="22"/>
                <w:szCs w:val="22"/>
              </w:rPr>
              <w:t xml:space="preserve">- VP: UBND Thành phố: CVP, các PCVP, </w:t>
            </w:r>
            <w:r w:rsidRPr="00F86CBF">
              <w:rPr>
                <w:rFonts w:ascii="Times New Roman" w:eastAsia="Calibri" w:hAnsi="Times New Roman" w:cs="Times New Roman"/>
                <w:spacing w:val="-6"/>
                <w:sz w:val="22"/>
                <w:szCs w:val="22"/>
                <w:lang w:val="vi-VN"/>
              </w:rPr>
              <w:t>các phòng</w:t>
            </w:r>
            <w:r w:rsidRPr="00F86CBF">
              <w:rPr>
                <w:rFonts w:ascii="Times New Roman" w:eastAsia="Calibri" w:hAnsi="Times New Roman" w:cs="Times New Roman"/>
                <w:spacing w:val="-6"/>
                <w:sz w:val="22"/>
                <w:szCs w:val="22"/>
              </w:rPr>
              <w:t>: TH, KTN, KTTH, KGVX, ĐT</w:t>
            </w:r>
            <w:r w:rsidRPr="00F86CBF">
              <w:rPr>
                <w:rFonts w:ascii="Times New Roman" w:eastAsia="Calibri" w:hAnsi="Times New Roman" w:cs="Times New Roman"/>
                <w:spacing w:val="-6"/>
                <w:sz w:val="22"/>
                <w:szCs w:val="22"/>
                <w:lang w:val="vi-VN"/>
              </w:rPr>
              <w:t>;</w:t>
            </w:r>
          </w:p>
          <w:p w14:paraId="0ADE9435" w14:textId="77777777" w:rsidR="00453EEA" w:rsidRPr="00F86CBF" w:rsidRDefault="00453EEA" w:rsidP="00774915">
            <w:pPr>
              <w:spacing w:after="0" w:line="240" w:lineRule="auto"/>
              <w:jc w:val="both"/>
              <w:rPr>
                <w:rFonts w:ascii="Times New Roman" w:hAnsi="Times New Roman" w:cs="Times New Roman"/>
                <w:sz w:val="22"/>
                <w:szCs w:val="22"/>
              </w:rPr>
            </w:pPr>
            <w:r w:rsidRPr="00F86CBF">
              <w:rPr>
                <w:rFonts w:ascii="Times New Roman" w:hAnsi="Times New Roman" w:cs="Times New Roman"/>
                <w:sz w:val="22"/>
                <w:szCs w:val="22"/>
              </w:rPr>
              <w:t>- Cổng TTĐT Chính phủ;</w:t>
            </w:r>
          </w:p>
          <w:p w14:paraId="17E85EFE" w14:textId="77777777" w:rsidR="00453EEA" w:rsidRPr="00F86CBF" w:rsidRDefault="00453EEA" w:rsidP="00774915">
            <w:pPr>
              <w:spacing w:after="0" w:line="240" w:lineRule="auto"/>
              <w:jc w:val="both"/>
              <w:rPr>
                <w:rFonts w:ascii="Times New Roman" w:hAnsi="Times New Roman" w:cs="Times New Roman"/>
                <w:sz w:val="22"/>
                <w:szCs w:val="22"/>
              </w:rPr>
            </w:pPr>
            <w:r w:rsidRPr="00F86CBF">
              <w:rPr>
                <w:rFonts w:ascii="Times New Roman" w:hAnsi="Times New Roman" w:cs="Times New Roman"/>
                <w:sz w:val="22"/>
                <w:szCs w:val="22"/>
              </w:rPr>
              <w:t>- Trung tâm TTDL và CN số thành phố Hà Nội;</w:t>
            </w:r>
          </w:p>
          <w:p w14:paraId="4890F06B" w14:textId="77777777" w:rsidR="00453EEA" w:rsidRPr="00F86CBF" w:rsidRDefault="00453EEA" w:rsidP="00774915">
            <w:pPr>
              <w:spacing w:after="0" w:line="240" w:lineRule="auto"/>
              <w:jc w:val="both"/>
              <w:rPr>
                <w:rFonts w:ascii="Times New Roman" w:hAnsi="Times New Roman" w:cs="Times New Roman"/>
                <w:sz w:val="22"/>
                <w:szCs w:val="22"/>
              </w:rPr>
            </w:pPr>
            <w:r w:rsidRPr="00F86CBF">
              <w:rPr>
                <w:rFonts w:ascii="Times New Roman" w:hAnsi="Times New Roman" w:cs="Times New Roman"/>
                <w:sz w:val="22"/>
                <w:szCs w:val="22"/>
              </w:rPr>
              <w:t xml:space="preserve">- </w:t>
            </w:r>
            <w:r w:rsidRPr="00F86CBF">
              <w:rPr>
                <w:rFonts w:ascii="Times New Roman" w:hAnsi="Times New Roman" w:cs="Times New Roman"/>
                <w:sz w:val="22"/>
                <w:szCs w:val="22"/>
                <w:lang w:val="vi-VN"/>
              </w:rPr>
              <w:t>Báo và Phát thanh Truyền hình Hà Nội</w:t>
            </w:r>
            <w:r w:rsidRPr="00F86CBF">
              <w:rPr>
                <w:rFonts w:ascii="Times New Roman" w:hAnsi="Times New Roman" w:cs="Times New Roman"/>
                <w:sz w:val="22"/>
                <w:szCs w:val="22"/>
              </w:rPr>
              <w:t>;</w:t>
            </w:r>
          </w:p>
          <w:p w14:paraId="7B6410E9" w14:textId="77777777" w:rsidR="00453EEA" w:rsidRPr="00774915" w:rsidRDefault="00453EEA" w:rsidP="00774915">
            <w:pPr>
              <w:spacing w:after="0" w:line="240" w:lineRule="auto"/>
              <w:jc w:val="both"/>
              <w:rPr>
                <w:rFonts w:ascii="Times New Roman" w:hAnsi="Times New Roman" w:cs="Times New Roman"/>
                <w:sz w:val="25"/>
                <w:szCs w:val="25"/>
              </w:rPr>
            </w:pPr>
            <w:r w:rsidRPr="00F86CBF">
              <w:rPr>
                <w:rFonts w:ascii="Times New Roman" w:hAnsi="Times New Roman" w:cs="Times New Roman"/>
                <w:sz w:val="22"/>
                <w:szCs w:val="22"/>
              </w:rPr>
              <w:t>- Lưu: VT, ĐT.</w:t>
            </w:r>
          </w:p>
        </w:tc>
        <w:tc>
          <w:tcPr>
            <w:tcW w:w="4386" w:type="dxa"/>
          </w:tcPr>
          <w:p w14:paraId="48E9A4E5" w14:textId="77777777" w:rsidR="00453EEA" w:rsidRPr="00774915" w:rsidRDefault="00453EEA" w:rsidP="00F86CBF">
            <w:pPr>
              <w:spacing w:after="0" w:line="300" w:lineRule="exact"/>
              <w:jc w:val="center"/>
              <w:rPr>
                <w:rFonts w:ascii="Times New Roman" w:hAnsi="Times New Roman" w:cs="Times New Roman"/>
                <w:b/>
                <w:bCs/>
                <w:sz w:val="25"/>
                <w:szCs w:val="25"/>
              </w:rPr>
            </w:pPr>
            <w:r w:rsidRPr="00774915">
              <w:rPr>
                <w:rFonts w:ascii="Times New Roman" w:hAnsi="Times New Roman" w:cs="Times New Roman"/>
                <w:b/>
                <w:bCs/>
                <w:sz w:val="25"/>
                <w:szCs w:val="25"/>
                <w:lang w:val="vi-VN"/>
              </w:rPr>
              <w:t>TM. ỦY BAN NHÂN DÂN</w:t>
            </w:r>
            <w:r w:rsidRPr="00774915">
              <w:rPr>
                <w:rFonts w:ascii="Times New Roman" w:hAnsi="Times New Roman" w:cs="Times New Roman"/>
                <w:b/>
                <w:bCs/>
                <w:sz w:val="25"/>
                <w:szCs w:val="25"/>
                <w:lang w:val="vi-VN"/>
              </w:rPr>
              <w:br/>
            </w:r>
            <w:r w:rsidRPr="00774915">
              <w:rPr>
                <w:rFonts w:ascii="Times New Roman" w:hAnsi="Times New Roman" w:cs="Times New Roman"/>
                <w:b/>
                <w:bCs/>
                <w:sz w:val="25"/>
                <w:szCs w:val="25"/>
              </w:rPr>
              <w:t xml:space="preserve">KT. </w:t>
            </w:r>
            <w:r w:rsidRPr="00774915">
              <w:rPr>
                <w:rFonts w:ascii="Times New Roman" w:hAnsi="Times New Roman" w:cs="Times New Roman"/>
                <w:b/>
                <w:bCs/>
                <w:sz w:val="25"/>
                <w:szCs w:val="25"/>
                <w:lang w:val="vi-VN"/>
              </w:rPr>
              <w:t>CHỦ TỊCH</w:t>
            </w:r>
          </w:p>
          <w:p w14:paraId="4667AE8C" w14:textId="77777777" w:rsidR="00453EEA" w:rsidRPr="00774915" w:rsidRDefault="00453EEA" w:rsidP="00F86CBF">
            <w:pPr>
              <w:spacing w:after="0" w:line="300" w:lineRule="exact"/>
              <w:jc w:val="center"/>
              <w:rPr>
                <w:rFonts w:ascii="Times New Roman" w:hAnsi="Times New Roman" w:cs="Times New Roman"/>
                <w:b/>
                <w:bCs/>
                <w:sz w:val="25"/>
                <w:szCs w:val="25"/>
                <w:lang w:val="vi-VN"/>
              </w:rPr>
            </w:pPr>
            <w:r w:rsidRPr="00774915">
              <w:rPr>
                <w:rFonts w:ascii="Times New Roman" w:hAnsi="Times New Roman" w:cs="Times New Roman"/>
                <w:b/>
                <w:bCs/>
                <w:sz w:val="25"/>
                <w:szCs w:val="25"/>
              </w:rPr>
              <w:t xml:space="preserve">PHÓ </w:t>
            </w:r>
            <w:r w:rsidRPr="00774915">
              <w:rPr>
                <w:rFonts w:ascii="Times New Roman" w:hAnsi="Times New Roman" w:cs="Times New Roman"/>
                <w:b/>
                <w:bCs/>
                <w:sz w:val="25"/>
                <w:szCs w:val="25"/>
                <w:lang w:val="vi-VN"/>
              </w:rPr>
              <w:t>CHỦ TỊCH</w:t>
            </w:r>
            <w:r w:rsidRPr="00774915">
              <w:rPr>
                <w:rFonts w:ascii="Times New Roman" w:hAnsi="Times New Roman" w:cs="Times New Roman"/>
                <w:b/>
                <w:bCs/>
                <w:sz w:val="25"/>
                <w:szCs w:val="25"/>
                <w:lang w:val="vi-VN"/>
              </w:rPr>
              <w:br/>
            </w:r>
          </w:p>
          <w:p w14:paraId="12A00408" w14:textId="77777777" w:rsidR="00453EEA" w:rsidRPr="00774915" w:rsidRDefault="00453EEA" w:rsidP="00774915">
            <w:pPr>
              <w:spacing w:after="0" w:line="360" w:lineRule="auto"/>
              <w:jc w:val="center"/>
              <w:rPr>
                <w:rFonts w:ascii="Times New Roman" w:hAnsi="Times New Roman" w:cs="Times New Roman"/>
                <w:b/>
                <w:bCs/>
                <w:sz w:val="25"/>
                <w:szCs w:val="25"/>
                <w:lang w:val="vi-VN"/>
              </w:rPr>
            </w:pPr>
          </w:p>
          <w:p w14:paraId="41754A26" w14:textId="77777777" w:rsidR="00453EEA" w:rsidRPr="00774915" w:rsidRDefault="00453EEA" w:rsidP="00774915">
            <w:pPr>
              <w:spacing w:after="0" w:line="360" w:lineRule="auto"/>
              <w:jc w:val="center"/>
              <w:rPr>
                <w:rFonts w:ascii="Times New Roman" w:hAnsi="Times New Roman" w:cs="Times New Roman"/>
                <w:b/>
                <w:bCs/>
                <w:sz w:val="25"/>
                <w:szCs w:val="25"/>
                <w:lang w:val="vi-VN"/>
              </w:rPr>
            </w:pPr>
          </w:p>
          <w:p w14:paraId="4BAA670D" w14:textId="77777777" w:rsidR="00453EEA" w:rsidRPr="00774915" w:rsidRDefault="00453EEA" w:rsidP="00774915">
            <w:pPr>
              <w:spacing w:after="0" w:line="360" w:lineRule="auto"/>
              <w:jc w:val="center"/>
              <w:rPr>
                <w:rFonts w:ascii="Times New Roman" w:hAnsi="Times New Roman" w:cs="Times New Roman"/>
                <w:b/>
                <w:bCs/>
                <w:sz w:val="25"/>
                <w:szCs w:val="25"/>
                <w:lang w:val="vi-VN"/>
              </w:rPr>
            </w:pPr>
          </w:p>
          <w:p w14:paraId="63402FFE" w14:textId="77777777" w:rsidR="00453EEA" w:rsidRPr="00774915" w:rsidRDefault="00453EEA" w:rsidP="00774915">
            <w:pPr>
              <w:spacing w:after="0" w:line="360" w:lineRule="auto"/>
              <w:jc w:val="center"/>
              <w:rPr>
                <w:rFonts w:ascii="Times New Roman" w:hAnsi="Times New Roman" w:cs="Times New Roman"/>
                <w:b/>
                <w:sz w:val="25"/>
                <w:szCs w:val="25"/>
              </w:rPr>
            </w:pPr>
            <w:r w:rsidRPr="00774915">
              <w:rPr>
                <w:rFonts w:ascii="Times New Roman" w:hAnsi="Times New Roman" w:cs="Times New Roman"/>
                <w:b/>
                <w:bCs/>
                <w:sz w:val="25"/>
                <w:szCs w:val="25"/>
              </w:rPr>
              <w:t>Trương Việt Dũng</w:t>
            </w:r>
          </w:p>
        </w:tc>
      </w:tr>
    </w:tbl>
    <w:p w14:paraId="03B43ACB" w14:textId="77777777" w:rsidR="00C63179" w:rsidRPr="00C63179" w:rsidRDefault="00C63179" w:rsidP="00C63179">
      <w:pPr>
        <w:jc w:val="center"/>
        <w:rPr>
          <w:rFonts w:ascii="Times New Roman" w:hAnsi="Times New Roman" w:cs="Times New Roman"/>
          <w:b/>
          <w:color w:val="EE0000"/>
          <w:sz w:val="25"/>
          <w:szCs w:val="25"/>
        </w:rPr>
      </w:pPr>
      <w:r w:rsidRPr="00C63179">
        <w:rPr>
          <w:rFonts w:ascii="Times New Roman" w:hAnsi="Times New Roman" w:cs="Times New Roman"/>
          <w:b/>
          <w:color w:val="EE0000"/>
          <w:sz w:val="25"/>
          <w:szCs w:val="25"/>
        </w:rPr>
        <w:lastRenderedPageBreak/>
        <w:t>QUY ĐỊNH</w:t>
      </w:r>
    </w:p>
    <w:p w14:paraId="34401ECA" w14:textId="10A83C9A" w:rsidR="00C63179" w:rsidRPr="00DE3C09" w:rsidRDefault="00C63179" w:rsidP="00A11983">
      <w:pPr>
        <w:jc w:val="center"/>
        <w:rPr>
          <w:rFonts w:ascii="Times New Roman" w:hAnsi="Times New Roman" w:cs="Times New Roman"/>
          <w:b/>
          <w:bCs/>
          <w:color w:val="000000" w:themeColor="text1"/>
          <w:sz w:val="25"/>
          <w:szCs w:val="25"/>
        </w:rPr>
      </w:pPr>
      <w:r w:rsidRPr="00DE3C09">
        <w:rPr>
          <w:rFonts w:ascii="Times New Roman" w:hAnsi="Times New Roman" w:cs="Times New Roman"/>
          <w:b/>
          <w:bCs/>
          <w:color w:val="000000" w:themeColor="text1"/>
          <w:sz w:val="25"/>
          <w:szCs w:val="25"/>
        </w:rPr>
        <w:t>Về quản lý, khai thác, sử dụng không gian ngầm, không gian tầm thấp; quản lý hạ tầng, công nghệ, phương tiện hoạt động trong không gian ngầm, không gian tầm thấ</w:t>
      </w:r>
      <w:r w:rsidR="00F86CBF" w:rsidRPr="00DE3C09">
        <w:rPr>
          <w:rFonts w:ascii="Times New Roman" w:hAnsi="Times New Roman" w:cs="Times New Roman"/>
          <w:b/>
          <w:bCs/>
          <w:color w:val="000000" w:themeColor="text1"/>
          <w:sz w:val="25"/>
          <w:szCs w:val="25"/>
        </w:rPr>
        <w:t xml:space="preserve">p, </w:t>
      </w:r>
      <w:r w:rsidRPr="00DE3C09">
        <w:rPr>
          <w:rFonts w:ascii="Times New Roman" w:hAnsi="Times New Roman" w:cs="Times New Roman"/>
          <w:b/>
          <w:bCs/>
          <w:color w:val="000000" w:themeColor="text1"/>
          <w:sz w:val="25"/>
          <w:szCs w:val="25"/>
        </w:rPr>
        <w:t>trên địa bàn thành phố Hà Nội</w:t>
      </w:r>
    </w:p>
    <w:p w14:paraId="1AEA0932" w14:textId="77777777" w:rsidR="00C63179" w:rsidRPr="00C63179" w:rsidRDefault="00C63179" w:rsidP="00A11983">
      <w:pPr>
        <w:jc w:val="center"/>
        <w:rPr>
          <w:rFonts w:ascii="Times New Roman" w:hAnsi="Times New Roman" w:cs="Times New Roman"/>
          <w:bCs/>
          <w:color w:val="000000" w:themeColor="text1"/>
          <w:sz w:val="25"/>
          <w:szCs w:val="25"/>
        </w:rPr>
      </w:pPr>
      <w:r w:rsidRPr="00C63179">
        <w:rPr>
          <w:rFonts w:ascii="Times New Roman" w:hAnsi="Times New Roman" w:cs="Times New Roman"/>
          <w:bCs/>
          <w:i/>
          <w:iCs/>
          <w:color w:val="000000" w:themeColor="text1"/>
          <w:sz w:val="25"/>
          <w:szCs w:val="25"/>
        </w:rPr>
        <w:t>(Ban hành kèm theo Quyết định số …/2026/QĐ-UBND ngày … tháng … năm 2026 của Ủy ban nhân dân thành phố Hà Nội)</w:t>
      </w:r>
    </w:p>
    <w:p w14:paraId="1F6F8687" w14:textId="77777777" w:rsidR="00C63179" w:rsidRPr="00C63179" w:rsidRDefault="00C63179" w:rsidP="00C63179">
      <w:pPr>
        <w:jc w:val="center"/>
        <w:rPr>
          <w:rFonts w:ascii="Times New Roman" w:hAnsi="Times New Roman" w:cs="Times New Roman"/>
          <w:b/>
          <w:color w:val="000000" w:themeColor="text1"/>
          <w:sz w:val="25"/>
          <w:szCs w:val="25"/>
        </w:rPr>
      </w:pPr>
      <w:r w:rsidRPr="00C63179">
        <w:rPr>
          <w:rFonts w:ascii="Times New Roman" w:hAnsi="Times New Roman" w:cs="Times New Roman"/>
          <w:b/>
          <w:color w:val="000000" w:themeColor="text1"/>
          <w:sz w:val="25"/>
          <w:szCs w:val="25"/>
        </w:rPr>
        <w:t>Chương I</w:t>
      </w:r>
    </w:p>
    <w:p w14:paraId="1488A7D6" w14:textId="77777777" w:rsidR="00C63179" w:rsidRPr="00C63179" w:rsidRDefault="00C63179" w:rsidP="00C63179">
      <w:pPr>
        <w:jc w:val="center"/>
        <w:rPr>
          <w:rFonts w:ascii="Times New Roman" w:hAnsi="Times New Roman" w:cs="Times New Roman"/>
          <w:b/>
          <w:color w:val="000000" w:themeColor="text1"/>
          <w:sz w:val="25"/>
          <w:szCs w:val="25"/>
        </w:rPr>
      </w:pPr>
      <w:r w:rsidRPr="00C63179">
        <w:rPr>
          <w:rFonts w:ascii="Times New Roman" w:hAnsi="Times New Roman" w:cs="Times New Roman"/>
          <w:b/>
          <w:color w:val="000000" w:themeColor="text1"/>
          <w:sz w:val="25"/>
          <w:szCs w:val="25"/>
        </w:rPr>
        <w:t>QUY ĐỊNH CHUNG</w:t>
      </w:r>
    </w:p>
    <w:p w14:paraId="599B7875" w14:textId="1229D432" w:rsidR="00C63179" w:rsidRPr="00C63179" w:rsidRDefault="00DE3C09" w:rsidP="00C63179">
      <w:pPr>
        <w:jc w:val="both"/>
        <w:rPr>
          <w:rFonts w:ascii="Times New Roman" w:hAnsi="Times New Roman" w:cs="Times New Roman"/>
          <w:b/>
          <w:color w:val="000000" w:themeColor="text1"/>
          <w:sz w:val="25"/>
          <w:szCs w:val="25"/>
        </w:rPr>
      </w:pPr>
      <w:r>
        <w:rPr>
          <w:rFonts w:ascii="Times New Roman" w:hAnsi="Times New Roman" w:cs="Times New Roman"/>
          <w:b/>
          <w:color w:val="000000" w:themeColor="text1"/>
          <w:sz w:val="25"/>
          <w:szCs w:val="25"/>
        </w:rPr>
        <w:tab/>
      </w:r>
      <w:r w:rsidR="00C63179" w:rsidRPr="00C63179">
        <w:rPr>
          <w:rFonts w:ascii="Times New Roman" w:hAnsi="Times New Roman" w:cs="Times New Roman"/>
          <w:b/>
          <w:color w:val="000000" w:themeColor="text1"/>
          <w:sz w:val="25"/>
          <w:szCs w:val="25"/>
        </w:rPr>
        <w:t>Điều 1. Phạm vi điều chỉnh và đối tượng áp dụng</w:t>
      </w:r>
    </w:p>
    <w:p w14:paraId="3C6917CA" w14:textId="576D2B7A" w:rsidR="00C63179" w:rsidRPr="00C63179" w:rsidRDefault="00DE3C09" w:rsidP="00C63179">
      <w:pPr>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r>
      <w:r w:rsidR="00C63179" w:rsidRPr="00C63179">
        <w:rPr>
          <w:rFonts w:ascii="Times New Roman" w:hAnsi="Times New Roman" w:cs="Times New Roman"/>
          <w:bCs/>
          <w:color w:val="000000" w:themeColor="text1"/>
          <w:sz w:val="25"/>
          <w:szCs w:val="25"/>
        </w:rPr>
        <w:t>1. Phạm vi điều chỉnh</w:t>
      </w:r>
    </w:p>
    <w:p w14:paraId="26C280D1" w14:textId="0EC6E091" w:rsidR="00C63179" w:rsidRPr="00C63179" w:rsidRDefault="00F86CBF" w:rsidP="00C63179">
      <w:pPr>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r>
      <w:r w:rsidR="00C63179" w:rsidRPr="00C63179">
        <w:rPr>
          <w:rFonts w:ascii="Times New Roman" w:hAnsi="Times New Roman" w:cs="Times New Roman"/>
          <w:bCs/>
          <w:color w:val="000000" w:themeColor="text1"/>
          <w:sz w:val="25"/>
          <w:szCs w:val="25"/>
        </w:rPr>
        <w:t>Quy định này quy định nguyên tắc, nội dung quản lý nhà nước và trách nhiệm của cơ quan, tổ chức, cá nhân trong quản lý, khai thác, sử dụng không gian ngầm, không gian tầm thấ</w:t>
      </w:r>
      <w:r w:rsidR="00FD6A45">
        <w:rPr>
          <w:rFonts w:ascii="Times New Roman" w:hAnsi="Times New Roman" w:cs="Times New Roman"/>
          <w:bCs/>
          <w:color w:val="000000" w:themeColor="text1"/>
          <w:sz w:val="25"/>
          <w:szCs w:val="25"/>
        </w:rPr>
        <w:t>p</w:t>
      </w:r>
      <w:r w:rsidR="00C63179" w:rsidRPr="00C63179">
        <w:rPr>
          <w:rFonts w:ascii="Times New Roman" w:hAnsi="Times New Roman" w:cs="Times New Roman"/>
          <w:bCs/>
          <w:color w:val="000000" w:themeColor="text1"/>
          <w:sz w:val="25"/>
          <w:szCs w:val="25"/>
        </w:rPr>
        <w:t>; quản lý hạ tầng, công nghệ, phương tiện hoạt động trong không gian ngầm, không gian tầm thấ</w:t>
      </w:r>
      <w:r>
        <w:rPr>
          <w:rFonts w:ascii="Times New Roman" w:hAnsi="Times New Roman" w:cs="Times New Roman"/>
          <w:bCs/>
          <w:color w:val="000000" w:themeColor="text1"/>
          <w:sz w:val="25"/>
          <w:szCs w:val="25"/>
        </w:rPr>
        <w:t xml:space="preserve">p </w:t>
      </w:r>
      <w:r w:rsidR="00C63179" w:rsidRPr="00C63179">
        <w:rPr>
          <w:rFonts w:ascii="Times New Roman" w:hAnsi="Times New Roman" w:cs="Times New Roman"/>
          <w:bCs/>
          <w:color w:val="000000" w:themeColor="text1"/>
          <w:sz w:val="25"/>
          <w:szCs w:val="25"/>
        </w:rPr>
        <w:t>trên địa bàn thành phố Hà Nội theo thẩm quyền của Ủy ban nhân dân Thành phố.</w:t>
      </w:r>
    </w:p>
    <w:p w14:paraId="0ED4A300" w14:textId="69BE32B7" w:rsidR="00C63179" w:rsidRPr="00C63179" w:rsidRDefault="00DE3C09" w:rsidP="00C63179">
      <w:pPr>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r>
      <w:r w:rsidR="00C63179" w:rsidRPr="00C63179">
        <w:rPr>
          <w:rFonts w:ascii="Times New Roman" w:hAnsi="Times New Roman" w:cs="Times New Roman"/>
          <w:bCs/>
          <w:color w:val="000000" w:themeColor="text1"/>
          <w:sz w:val="25"/>
          <w:szCs w:val="25"/>
        </w:rPr>
        <w:t>2. Đối tượng áp dụng</w:t>
      </w:r>
    </w:p>
    <w:p w14:paraId="0E7DFF02" w14:textId="40AC8B4B" w:rsidR="00C63179" w:rsidRPr="00C63179" w:rsidRDefault="00DE3C09" w:rsidP="00C63179">
      <w:pPr>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r>
      <w:r w:rsidR="00C63179" w:rsidRPr="00C63179">
        <w:rPr>
          <w:rFonts w:ascii="Times New Roman" w:hAnsi="Times New Roman" w:cs="Times New Roman"/>
          <w:bCs/>
          <w:color w:val="000000" w:themeColor="text1"/>
          <w:sz w:val="25"/>
          <w:szCs w:val="25"/>
        </w:rPr>
        <w:t>Quy định này áp dụng đối với:</w:t>
      </w:r>
    </w:p>
    <w:p w14:paraId="12ACB88F" w14:textId="77777777" w:rsidR="00C63179" w:rsidRPr="00C63179" w:rsidRDefault="00C63179" w:rsidP="005D3189">
      <w:pPr>
        <w:ind w:firstLine="720"/>
        <w:jc w:val="both"/>
        <w:rPr>
          <w:rFonts w:ascii="Times New Roman" w:hAnsi="Times New Roman" w:cs="Times New Roman"/>
          <w:bCs/>
          <w:color w:val="000000" w:themeColor="text1"/>
          <w:sz w:val="25"/>
          <w:szCs w:val="25"/>
        </w:rPr>
      </w:pPr>
      <w:r w:rsidRPr="00C63179">
        <w:rPr>
          <w:rFonts w:ascii="Times New Roman" w:hAnsi="Times New Roman" w:cs="Times New Roman"/>
          <w:bCs/>
          <w:color w:val="000000" w:themeColor="text1"/>
          <w:sz w:val="25"/>
          <w:szCs w:val="25"/>
        </w:rPr>
        <w:t>a) Các sở, ban, ngành Thành phố; Ủy ban nhân dân cấp xã và các cơ quan, đơn vị thuộc Thành phố có liên quan;</w:t>
      </w:r>
    </w:p>
    <w:p w14:paraId="07310EB5" w14:textId="3146FB9C" w:rsidR="00C63179" w:rsidRPr="00C63179" w:rsidRDefault="00C63179" w:rsidP="005D3189">
      <w:pPr>
        <w:ind w:firstLine="720"/>
        <w:jc w:val="both"/>
        <w:rPr>
          <w:rFonts w:ascii="Times New Roman" w:hAnsi="Times New Roman" w:cs="Times New Roman"/>
          <w:bCs/>
          <w:color w:val="000000" w:themeColor="text1"/>
          <w:sz w:val="25"/>
          <w:szCs w:val="25"/>
        </w:rPr>
      </w:pPr>
      <w:r w:rsidRPr="00C63179">
        <w:rPr>
          <w:rFonts w:ascii="Times New Roman" w:hAnsi="Times New Roman" w:cs="Times New Roman"/>
          <w:bCs/>
          <w:color w:val="000000" w:themeColor="text1"/>
          <w:sz w:val="25"/>
          <w:szCs w:val="25"/>
        </w:rPr>
        <w:t>b) Tổ chức, cá nhân trong nước và nước ngoài tham gia hoạt động quy hoạch, đầu tư xây dựng, quản lý, vận hành, khai thác và sử dụng công trình, hạ tầng, công nghệ, phương tiện hoạt động trong không gian ngầm, không gian tầm thấp, trên địa bàn Thành phố;</w:t>
      </w:r>
    </w:p>
    <w:p w14:paraId="000DF78C" w14:textId="652E5B04" w:rsidR="00C63179" w:rsidRPr="00C63179" w:rsidRDefault="00C63179" w:rsidP="005D3189">
      <w:pPr>
        <w:ind w:firstLine="720"/>
        <w:jc w:val="both"/>
        <w:rPr>
          <w:rFonts w:ascii="Times New Roman" w:hAnsi="Times New Roman" w:cs="Times New Roman"/>
          <w:bCs/>
          <w:color w:val="000000" w:themeColor="text1"/>
          <w:sz w:val="25"/>
          <w:szCs w:val="25"/>
        </w:rPr>
      </w:pPr>
      <w:r w:rsidRPr="00C63179">
        <w:rPr>
          <w:rFonts w:ascii="Times New Roman" w:hAnsi="Times New Roman" w:cs="Times New Roman"/>
          <w:bCs/>
          <w:color w:val="000000" w:themeColor="text1"/>
          <w:sz w:val="25"/>
          <w:szCs w:val="25"/>
        </w:rPr>
        <w:t>c) Tổ chức, cá nhân khác có liên quan đến quản lý, khai thác và sử dụng không gian ngầm, không gian tầm thấ</w:t>
      </w:r>
      <w:r w:rsidR="00F86CBF">
        <w:rPr>
          <w:rFonts w:ascii="Times New Roman" w:hAnsi="Times New Roman" w:cs="Times New Roman"/>
          <w:bCs/>
          <w:color w:val="000000" w:themeColor="text1"/>
          <w:sz w:val="25"/>
          <w:szCs w:val="25"/>
        </w:rPr>
        <w:t xml:space="preserve">p </w:t>
      </w:r>
      <w:r w:rsidRPr="00C63179">
        <w:rPr>
          <w:rFonts w:ascii="Times New Roman" w:hAnsi="Times New Roman" w:cs="Times New Roman"/>
          <w:bCs/>
          <w:color w:val="000000" w:themeColor="text1"/>
          <w:sz w:val="25"/>
          <w:szCs w:val="25"/>
        </w:rPr>
        <w:t>trên địa bàn Thành phố.</w:t>
      </w:r>
    </w:p>
    <w:p w14:paraId="32DE5568" w14:textId="7593F84D" w:rsidR="00C63179" w:rsidRPr="00C63179" w:rsidRDefault="005D3189" w:rsidP="00C63179">
      <w:pPr>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r>
      <w:r w:rsidR="00C63179" w:rsidRPr="00C63179">
        <w:rPr>
          <w:rFonts w:ascii="Times New Roman" w:hAnsi="Times New Roman" w:cs="Times New Roman"/>
          <w:bCs/>
          <w:color w:val="000000" w:themeColor="text1"/>
          <w:sz w:val="25"/>
          <w:szCs w:val="25"/>
        </w:rPr>
        <w:t>3. Nguyên tắc áp dụng pháp luật</w:t>
      </w:r>
    </w:p>
    <w:p w14:paraId="167F3C52" w14:textId="21D2067F" w:rsidR="00C63179" w:rsidRPr="00C63179" w:rsidRDefault="005D3189" w:rsidP="005D3189">
      <w:pPr>
        <w:ind w:left="360"/>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t xml:space="preserve">a) </w:t>
      </w:r>
      <w:r w:rsidR="00C63179" w:rsidRPr="00C63179">
        <w:rPr>
          <w:rFonts w:ascii="Times New Roman" w:hAnsi="Times New Roman" w:cs="Times New Roman"/>
          <w:bCs/>
          <w:color w:val="000000" w:themeColor="text1"/>
          <w:sz w:val="25"/>
          <w:szCs w:val="25"/>
        </w:rPr>
        <w:t xml:space="preserve">Nội dung không quy định tại Quy định này thực hiện theo quy định của pháp luật chuyên ngành có liên quan. </w:t>
      </w:r>
    </w:p>
    <w:p w14:paraId="2A39C61F" w14:textId="37BA9D65" w:rsidR="00C63179" w:rsidRPr="00C63179" w:rsidRDefault="005D3189" w:rsidP="005D3189">
      <w:pPr>
        <w:ind w:left="360"/>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t xml:space="preserve">b) </w:t>
      </w:r>
      <w:r w:rsidR="00C63179" w:rsidRPr="00C63179">
        <w:rPr>
          <w:rFonts w:ascii="Times New Roman" w:hAnsi="Times New Roman" w:cs="Times New Roman"/>
          <w:bCs/>
          <w:color w:val="000000" w:themeColor="text1"/>
          <w:sz w:val="25"/>
          <w:szCs w:val="25"/>
        </w:rPr>
        <w:t>Trường hợp quy định của pháp luật chuyên ngành được sửa đổi, bổ sung hoặ</w:t>
      </w:r>
      <w:r>
        <w:rPr>
          <w:rFonts w:ascii="Times New Roman" w:hAnsi="Times New Roman" w:cs="Times New Roman"/>
          <w:bCs/>
          <w:color w:val="000000" w:themeColor="text1"/>
          <w:sz w:val="25"/>
          <w:szCs w:val="25"/>
        </w:rPr>
        <w:t xml:space="preserve">c thay </w:t>
      </w:r>
      <w:r w:rsidR="00C63179" w:rsidRPr="00C63179">
        <w:rPr>
          <w:rFonts w:ascii="Times New Roman" w:hAnsi="Times New Roman" w:cs="Times New Roman"/>
          <w:bCs/>
          <w:color w:val="000000" w:themeColor="text1"/>
          <w:sz w:val="25"/>
          <w:szCs w:val="25"/>
        </w:rPr>
        <w:t xml:space="preserve">thế thì thực hiện theo quy định mới ban hành. </w:t>
      </w:r>
    </w:p>
    <w:p w14:paraId="0EE3FB52" w14:textId="77777777" w:rsidR="005D3189" w:rsidRDefault="005D3189" w:rsidP="005D3189">
      <w:pPr>
        <w:jc w:val="both"/>
        <w:rPr>
          <w:rFonts w:ascii="Times New Roman" w:hAnsi="Times New Roman" w:cs="Times New Roman"/>
          <w:b/>
          <w:color w:val="000000" w:themeColor="text1"/>
          <w:sz w:val="25"/>
          <w:szCs w:val="25"/>
        </w:rPr>
      </w:pPr>
      <w:r>
        <w:rPr>
          <w:rFonts w:ascii="Times New Roman" w:hAnsi="Times New Roman" w:cs="Times New Roman"/>
          <w:b/>
          <w:color w:val="000000" w:themeColor="text1"/>
          <w:sz w:val="25"/>
          <w:szCs w:val="25"/>
        </w:rPr>
        <w:tab/>
      </w:r>
      <w:r w:rsidR="00C63179" w:rsidRPr="00C63179">
        <w:rPr>
          <w:rFonts w:ascii="Times New Roman" w:hAnsi="Times New Roman" w:cs="Times New Roman"/>
          <w:b/>
          <w:color w:val="000000" w:themeColor="text1"/>
          <w:sz w:val="25"/>
          <w:szCs w:val="25"/>
        </w:rPr>
        <w:t>Điều 2. Nguyên tắc quản lý</w:t>
      </w:r>
    </w:p>
    <w:p w14:paraId="5A5EF066" w14:textId="77777777" w:rsidR="005D3189" w:rsidRDefault="005D3189" w:rsidP="005D3189">
      <w:pPr>
        <w:jc w:val="both"/>
        <w:rPr>
          <w:rFonts w:ascii="Times New Roman" w:hAnsi="Times New Roman" w:cs="Times New Roman"/>
          <w:b/>
          <w:color w:val="000000" w:themeColor="text1"/>
          <w:sz w:val="25"/>
          <w:szCs w:val="25"/>
        </w:rPr>
      </w:pPr>
      <w:r>
        <w:rPr>
          <w:rFonts w:ascii="Times New Roman" w:hAnsi="Times New Roman" w:cs="Times New Roman"/>
          <w:b/>
          <w:color w:val="000000" w:themeColor="text1"/>
          <w:sz w:val="25"/>
          <w:szCs w:val="25"/>
        </w:rPr>
        <w:tab/>
      </w:r>
      <w:r w:rsidRPr="005D3189">
        <w:rPr>
          <w:rFonts w:ascii="Times New Roman" w:hAnsi="Times New Roman" w:cs="Times New Roman"/>
          <w:color w:val="000000" w:themeColor="text1"/>
          <w:sz w:val="25"/>
          <w:szCs w:val="25"/>
        </w:rPr>
        <w:t>1.</w:t>
      </w:r>
      <w:r>
        <w:rPr>
          <w:rFonts w:ascii="Times New Roman" w:hAnsi="Times New Roman" w:cs="Times New Roman"/>
          <w:b/>
          <w:color w:val="000000" w:themeColor="text1"/>
          <w:sz w:val="25"/>
          <w:szCs w:val="25"/>
        </w:rPr>
        <w:t xml:space="preserve"> </w:t>
      </w:r>
      <w:r w:rsidR="00C63179" w:rsidRPr="00C63179">
        <w:rPr>
          <w:rFonts w:ascii="Times New Roman" w:hAnsi="Times New Roman" w:cs="Times New Roman"/>
          <w:bCs/>
          <w:color w:val="000000" w:themeColor="text1"/>
          <w:sz w:val="25"/>
          <w:szCs w:val="25"/>
        </w:rPr>
        <w:t>Bảo đảm quản lý thống nhất, đồng bộ giữa không gian mặt đất, không gian ngầm, không gian tầm thấ</w:t>
      </w:r>
      <w:r w:rsidR="00F86CBF">
        <w:rPr>
          <w:rFonts w:ascii="Times New Roman" w:hAnsi="Times New Roman" w:cs="Times New Roman"/>
          <w:bCs/>
          <w:color w:val="000000" w:themeColor="text1"/>
          <w:sz w:val="25"/>
          <w:szCs w:val="25"/>
        </w:rPr>
        <w:t xml:space="preserve">p </w:t>
      </w:r>
      <w:r w:rsidR="00C63179" w:rsidRPr="00C63179">
        <w:rPr>
          <w:rFonts w:ascii="Times New Roman" w:hAnsi="Times New Roman" w:cs="Times New Roman"/>
          <w:bCs/>
          <w:color w:val="000000" w:themeColor="text1"/>
          <w:sz w:val="25"/>
          <w:szCs w:val="25"/>
        </w:rPr>
        <w:t xml:space="preserve">trong tổng thể phát triển đô thị Thủ đô. </w:t>
      </w:r>
    </w:p>
    <w:p w14:paraId="6D98A5B7" w14:textId="4B7BC628" w:rsidR="00C63179" w:rsidRPr="005D3189" w:rsidRDefault="005D3189" w:rsidP="005D3189">
      <w:pPr>
        <w:jc w:val="both"/>
        <w:rPr>
          <w:rFonts w:ascii="Times New Roman" w:hAnsi="Times New Roman" w:cs="Times New Roman"/>
          <w:b/>
          <w:color w:val="000000" w:themeColor="text1"/>
          <w:sz w:val="25"/>
          <w:szCs w:val="25"/>
        </w:rPr>
      </w:pPr>
      <w:r>
        <w:rPr>
          <w:rFonts w:ascii="Times New Roman" w:hAnsi="Times New Roman" w:cs="Times New Roman"/>
          <w:b/>
          <w:color w:val="000000" w:themeColor="text1"/>
          <w:sz w:val="25"/>
          <w:szCs w:val="25"/>
        </w:rPr>
        <w:lastRenderedPageBreak/>
        <w:tab/>
      </w:r>
      <w:r w:rsidRPr="005D3189">
        <w:rPr>
          <w:rFonts w:ascii="Times New Roman" w:hAnsi="Times New Roman" w:cs="Times New Roman"/>
          <w:color w:val="000000" w:themeColor="text1"/>
          <w:sz w:val="25"/>
          <w:szCs w:val="25"/>
        </w:rPr>
        <w:t>2.</w:t>
      </w:r>
      <w:r>
        <w:rPr>
          <w:rFonts w:ascii="Times New Roman" w:hAnsi="Times New Roman" w:cs="Times New Roman"/>
          <w:b/>
          <w:color w:val="000000" w:themeColor="text1"/>
          <w:sz w:val="25"/>
          <w:szCs w:val="25"/>
        </w:rPr>
        <w:t xml:space="preserve"> </w:t>
      </w:r>
      <w:r w:rsidR="00C63179" w:rsidRPr="00C63179">
        <w:rPr>
          <w:rFonts w:ascii="Times New Roman" w:hAnsi="Times New Roman" w:cs="Times New Roman"/>
          <w:bCs/>
          <w:color w:val="000000" w:themeColor="text1"/>
          <w:sz w:val="25"/>
          <w:szCs w:val="25"/>
        </w:rPr>
        <w:t>Việc quản lý, khai thác và sử dụng không gian ngầm, không gian tầm thấ</w:t>
      </w:r>
      <w:r w:rsidR="00F86CBF">
        <w:rPr>
          <w:rFonts w:ascii="Times New Roman" w:hAnsi="Times New Roman" w:cs="Times New Roman"/>
          <w:bCs/>
          <w:color w:val="000000" w:themeColor="text1"/>
          <w:sz w:val="25"/>
          <w:szCs w:val="25"/>
        </w:rPr>
        <w:t>p</w:t>
      </w:r>
      <w:r w:rsidR="00C63179" w:rsidRPr="00C63179">
        <w:rPr>
          <w:rFonts w:ascii="Times New Roman" w:hAnsi="Times New Roman" w:cs="Times New Roman"/>
          <w:bCs/>
          <w:color w:val="000000" w:themeColor="text1"/>
          <w:sz w:val="25"/>
          <w:szCs w:val="25"/>
        </w:rPr>
        <w:t xml:space="preserve"> phải phù hợp với: </w:t>
      </w:r>
    </w:p>
    <w:p w14:paraId="141A3EE4" w14:textId="666DB895" w:rsidR="00C63179" w:rsidRPr="00C63179" w:rsidRDefault="005D3189" w:rsidP="005D3189">
      <w:pPr>
        <w:ind w:left="720" w:hanging="436"/>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r>
      <w:r w:rsidR="00C63179" w:rsidRPr="00C63179">
        <w:rPr>
          <w:rFonts w:ascii="Times New Roman" w:hAnsi="Times New Roman" w:cs="Times New Roman"/>
          <w:bCs/>
          <w:color w:val="000000" w:themeColor="text1"/>
          <w:sz w:val="25"/>
          <w:szCs w:val="25"/>
        </w:rPr>
        <w:t>a) Quy hoạch Thủ đô;</w:t>
      </w:r>
    </w:p>
    <w:p w14:paraId="4DEB6966" w14:textId="1A4F13FB" w:rsidR="00C63179" w:rsidRPr="00C63179" w:rsidRDefault="005D3189" w:rsidP="005D3189">
      <w:pPr>
        <w:ind w:left="720" w:hanging="436"/>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r>
      <w:r w:rsidR="00C63179" w:rsidRPr="00C63179">
        <w:rPr>
          <w:rFonts w:ascii="Times New Roman" w:hAnsi="Times New Roman" w:cs="Times New Roman"/>
          <w:bCs/>
          <w:color w:val="000000" w:themeColor="text1"/>
          <w:sz w:val="25"/>
          <w:szCs w:val="25"/>
        </w:rPr>
        <w:t>b) Quy hoạch chung Thủ đô Hà Nội;</w:t>
      </w:r>
    </w:p>
    <w:p w14:paraId="03903CDC" w14:textId="77777777" w:rsidR="005D3189" w:rsidRDefault="005D3189" w:rsidP="005D3189">
      <w:pPr>
        <w:ind w:left="720" w:hanging="436"/>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r>
      <w:r w:rsidR="00C63179" w:rsidRPr="00C63179">
        <w:rPr>
          <w:rFonts w:ascii="Times New Roman" w:hAnsi="Times New Roman" w:cs="Times New Roman"/>
          <w:bCs/>
          <w:color w:val="000000" w:themeColor="text1"/>
          <w:sz w:val="25"/>
          <w:szCs w:val="25"/>
        </w:rPr>
        <w:t>c) Quy hoạch đô thị và nông thôn;</w:t>
      </w:r>
    </w:p>
    <w:p w14:paraId="04BB5C70" w14:textId="77777777" w:rsidR="005D3189" w:rsidRDefault="005D3189" w:rsidP="005D3189">
      <w:pPr>
        <w:ind w:left="720" w:hanging="436"/>
        <w:jc w:val="both"/>
        <w:rPr>
          <w:rFonts w:ascii="Times New Roman" w:hAnsi="Times New Roman" w:cs="Times New Roman"/>
          <w:bCs/>
          <w:color w:val="000000" w:themeColor="text1"/>
          <w:spacing w:val="-4"/>
          <w:sz w:val="25"/>
          <w:szCs w:val="25"/>
        </w:rPr>
      </w:pPr>
      <w:r w:rsidRPr="005D3189">
        <w:rPr>
          <w:rFonts w:ascii="Times New Roman" w:hAnsi="Times New Roman" w:cs="Times New Roman"/>
          <w:bCs/>
          <w:color w:val="000000" w:themeColor="text1"/>
          <w:spacing w:val="-4"/>
          <w:sz w:val="25"/>
          <w:szCs w:val="25"/>
        </w:rPr>
        <w:tab/>
      </w:r>
      <w:r w:rsidR="00C63179" w:rsidRPr="005D3189">
        <w:rPr>
          <w:rFonts w:ascii="Times New Roman" w:hAnsi="Times New Roman" w:cs="Times New Roman"/>
          <w:bCs/>
          <w:color w:val="000000" w:themeColor="text1"/>
          <w:spacing w:val="-4"/>
          <w:sz w:val="25"/>
          <w:szCs w:val="25"/>
        </w:rPr>
        <w:t>d) Quy hoạch chuyên ngành hạ tầng kỹ thuật, giao thông và quy hoạ</w:t>
      </w:r>
      <w:r w:rsidRPr="005D3189">
        <w:rPr>
          <w:rFonts w:ascii="Times New Roman" w:hAnsi="Times New Roman" w:cs="Times New Roman"/>
          <w:bCs/>
          <w:color w:val="000000" w:themeColor="text1"/>
          <w:spacing w:val="-4"/>
          <w:sz w:val="25"/>
          <w:szCs w:val="25"/>
        </w:rPr>
        <w:t xml:space="preserve">ch khác có liên </w:t>
      </w:r>
      <w:r w:rsidR="00C63179" w:rsidRPr="005D3189">
        <w:rPr>
          <w:rFonts w:ascii="Times New Roman" w:hAnsi="Times New Roman" w:cs="Times New Roman"/>
          <w:bCs/>
          <w:color w:val="000000" w:themeColor="text1"/>
          <w:spacing w:val="-4"/>
          <w:sz w:val="25"/>
          <w:szCs w:val="25"/>
        </w:rPr>
        <w:t>quan.</w:t>
      </w:r>
    </w:p>
    <w:p w14:paraId="75774514" w14:textId="77777777" w:rsidR="005D3189" w:rsidRDefault="005D3189" w:rsidP="005D3189">
      <w:pPr>
        <w:ind w:firstLine="284"/>
        <w:jc w:val="both"/>
        <w:rPr>
          <w:rFonts w:ascii="Times New Roman" w:hAnsi="Times New Roman" w:cs="Times New Roman"/>
          <w:bCs/>
          <w:color w:val="000000" w:themeColor="text1"/>
          <w:spacing w:val="-4"/>
          <w:sz w:val="25"/>
          <w:szCs w:val="25"/>
        </w:rPr>
      </w:pPr>
      <w:r>
        <w:rPr>
          <w:rFonts w:ascii="Times New Roman" w:hAnsi="Times New Roman" w:cs="Times New Roman"/>
          <w:bCs/>
          <w:color w:val="000000" w:themeColor="text1"/>
          <w:spacing w:val="-4"/>
          <w:sz w:val="25"/>
          <w:szCs w:val="25"/>
        </w:rPr>
        <w:tab/>
      </w:r>
      <w:r>
        <w:rPr>
          <w:rFonts w:ascii="Times New Roman" w:hAnsi="Times New Roman" w:cs="Times New Roman"/>
          <w:bCs/>
          <w:color w:val="000000" w:themeColor="text1"/>
          <w:sz w:val="25"/>
          <w:szCs w:val="25"/>
        </w:rPr>
        <w:t xml:space="preserve">3. </w:t>
      </w:r>
      <w:r w:rsidR="00C63179" w:rsidRPr="00C63179">
        <w:rPr>
          <w:rFonts w:ascii="Times New Roman" w:hAnsi="Times New Roman" w:cs="Times New Roman"/>
          <w:bCs/>
          <w:color w:val="000000" w:themeColor="text1"/>
          <w:sz w:val="25"/>
          <w:szCs w:val="25"/>
        </w:rPr>
        <w:t>Bảo đảm quốc phòng, an ninh, trật tự an toàn xã hội, an toàn công trình, an toàn hạ</w:t>
      </w:r>
      <w:r>
        <w:rPr>
          <w:rFonts w:ascii="Times New Roman" w:hAnsi="Times New Roman" w:cs="Times New Roman"/>
          <w:bCs/>
          <w:color w:val="000000" w:themeColor="text1"/>
          <w:sz w:val="25"/>
          <w:szCs w:val="25"/>
        </w:rPr>
        <w:t xml:space="preserve"> </w:t>
      </w:r>
      <w:r w:rsidR="00C63179" w:rsidRPr="00C63179">
        <w:rPr>
          <w:rFonts w:ascii="Times New Roman" w:hAnsi="Times New Roman" w:cs="Times New Roman"/>
          <w:bCs/>
          <w:color w:val="000000" w:themeColor="text1"/>
          <w:sz w:val="25"/>
          <w:szCs w:val="25"/>
        </w:rPr>
        <w:t xml:space="preserve">tầng kỹ thuật, phòng cháy, chữa cháy, cứu nạn, cứu hộ và bảo vệ môi trường. </w:t>
      </w:r>
    </w:p>
    <w:p w14:paraId="4DE2F02F" w14:textId="143633B8" w:rsidR="005D3189" w:rsidRPr="005D3189" w:rsidRDefault="005D3189" w:rsidP="005D3189">
      <w:pPr>
        <w:ind w:firstLine="284"/>
        <w:jc w:val="both"/>
        <w:rPr>
          <w:rFonts w:ascii="Times New Roman" w:hAnsi="Times New Roman" w:cs="Times New Roman"/>
          <w:bCs/>
          <w:color w:val="000000" w:themeColor="text1"/>
          <w:spacing w:val="-4"/>
          <w:sz w:val="25"/>
          <w:szCs w:val="25"/>
        </w:rPr>
      </w:pPr>
      <w:r>
        <w:rPr>
          <w:rFonts w:ascii="Times New Roman" w:hAnsi="Times New Roman" w:cs="Times New Roman"/>
          <w:bCs/>
          <w:color w:val="000000" w:themeColor="text1"/>
          <w:spacing w:val="-4"/>
          <w:sz w:val="25"/>
          <w:szCs w:val="25"/>
        </w:rPr>
        <w:tab/>
      </w:r>
      <w:r>
        <w:rPr>
          <w:rFonts w:ascii="Times New Roman" w:hAnsi="Times New Roman" w:cs="Times New Roman"/>
          <w:bCs/>
          <w:color w:val="000000" w:themeColor="text1"/>
          <w:sz w:val="25"/>
          <w:szCs w:val="25"/>
        </w:rPr>
        <w:t xml:space="preserve">4. </w:t>
      </w:r>
      <w:r w:rsidR="00C63179" w:rsidRPr="00C63179">
        <w:rPr>
          <w:rFonts w:ascii="Times New Roman" w:hAnsi="Times New Roman" w:cs="Times New Roman"/>
          <w:bCs/>
          <w:color w:val="000000" w:themeColor="text1"/>
          <w:sz w:val="25"/>
          <w:szCs w:val="25"/>
        </w:rPr>
        <w:t xml:space="preserve">Bảo đảm khai thác, sử dụng tiết kiệm, hiệu quả tài nguyên không gian đô thị; tăng cường ứng dụng khoa học công nghệ, chuyển đổi số trong quản lý, vận hành và kết nối hạ tầng. </w:t>
      </w:r>
    </w:p>
    <w:p w14:paraId="59CC1214" w14:textId="77777777" w:rsidR="005D3189" w:rsidRDefault="005D3189" w:rsidP="005D3189">
      <w:pPr>
        <w:ind w:hanging="284"/>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r>
      <w:r>
        <w:rPr>
          <w:rFonts w:ascii="Times New Roman" w:hAnsi="Times New Roman" w:cs="Times New Roman"/>
          <w:bCs/>
          <w:color w:val="000000" w:themeColor="text1"/>
          <w:sz w:val="25"/>
          <w:szCs w:val="25"/>
        </w:rPr>
        <w:tab/>
        <w:t xml:space="preserve">5. </w:t>
      </w:r>
      <w:r w:rsidR="00C63179" w:rsidRPr="00C63179">
        <w:rPr>
          <w:rFonts w:ascii="Times New Roman" w:hAnsi="Times New Roman" w:cs="Times New Roman"/>
          <w:bCs/>
          <w:color w:val="000000" w:themeColor="text1"/>
          <w:sz w:val="25"/>
          <w:szCs w:val="25"/>
        </w:rPr>
        <w:t xml:space="preserve">Bảo đảm công khai, minh bạch, phối hợp liên thông trong quản lý và chia sẻ dữ liệu theo quy định của pháp luật. </w:t>
      </w:r>
    </w:p>
    <w:p w14:paraId="7F5B1E3C" w14:textId="3F8B9948" w:rsidR="00C63179" w:rsidRPr="00C63179" w:rsidRDefault="005D3189" w:rsidP="005D3189">
      <w:pPr>
        <w:ind w:hanging="284"/>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r>
      <w:r>
        <w:rPr>
          <w:rFonts w:ascii="Times New Roman" w:hAnsi="Times New Roman" w:cs="Times New Roman"/>
          <w:bCs/>
          <w:color w:val="000000" w:themeColor="text1"/>
          <w:sz w:val="25"/>
          <w:szCs w:val="25"/>
        </w:rPr>
        <w:tab/>
        <w:t xml:space="preserve">6. </w:t>
      </w:r>
      <w:r w:rsidR="00C63179" w:rsidRPr="00C63179">
        <w:rPr>
          <w:rFonts w:ascii="Times New Roman" w:hAnsi="Times New Roman" w:cs="Times New Roman"/>
          <w:bCs/>
          <w:color w:val="000000" w:themeColor="text1"/>
          <w:sz w:val="25"/>
          <w:szCs w:val="25"/>
        </w:rPr>
        <w:t>Khuyến khích huy động nguồn lực xã hội đầu tư phát triển hạ tầng, công nghệ phụ</w:t>
      </w:r>
      <w:r>
        <w:rPr>
          <w:rFonts w:ascii="Times New Roman" w:hAnsi="Times New Roman" w:cs="Times New Roman"/>
          <w:bCs/>
          <w:color w:val="000000" w:themeColor="text1"/>
          <w:sz w:val="25"/>
          <w:szCs w:val="25"/>
        </w:rPr>
        <w:t xml:space="preserve">c </w:t>
      </w:r>
      <w:r w:rsidR="00C63179" w:rsidRPr="00C63179">
        <w:rPr>
          <w:rFonts w:ascii="Times New Roman" w:hAnsi="Times New Roman" w:cs="Times New Roman"/>
          <w:bCs/>
          <w:color w:val="000000" w:themeColor="text1"/>
          <w:sz w:val="25"/>
          <w:szCs w:val="25"/>
        </w:rPr>
        <w:t xml:space="preserve">vụ quản lý và khai thác không gian đô thị đa tầng. </w:t>
      </w:r>
    </w:p>
    <w:p w14:paraId="16DE7BE2" w14:textId="44D9C791" w:rsidR="00774915" w:rsidRPr="00277C18" w:rsidRDefault="005D3189" w:rsidP="005D3189">
      <w:pPr>
        <w:ind w:hanging="436"/>
        <w:jc w:val="both"/>
        <w:rPr>
          <w:rFonts w:ascii="Times New Roman" w:hAnsi="Times New Roman" w:cs="Times New Roman"/>
          <w:b/>
          <w:bCs/>
          <w:sz w:val="25"/>
          <w:szCs w:val="25"/>
        </w:rPr>
      </w:pPr>
      <w:r>
        <w:rPr>
          <w:rFonts w:ascii="Times New Roman" w:hAnsi="Times New Roman" w:cs="Times New Roman"/>
          <w:b/>
          <w:bCs/>
          <w:sz w:val="25"/>
          <w:szCs w:val="25"/>
        </w:rPr>
        <w:tab/>
      </w:r>
      <w:r>
        <w:rPr>
          <w:rFonts w:ascii="Times New Roman" w:hAnsi="Times New Roman" w:cs="Times New Roman"/>
          <w:b/>
          <w:bCs/>
          <w:sz w:val="25"/>
          <w:szCs w:val="25"/>
        </w:rPr>
        <w:tab/>
      </w:r>
      <w:r w:rsidR="00774915" w:rsidRPr="00277C18">
        <w:rPr>
          <w:rFonts w:ascii="Times New Roman" w:hAnsi="Times New Roman" w:cs="Times New Roman"/>
          <w:b/>
          <w:bCs/>
          <w:sz w:val="25"/>
          <w:szCs w:val="25"/>
        </w:rPr>
        <w:t>Điều 3. Giải thích từ ngữ</w:t>
      </w:r>
    </w:p>
    <w:p w14:paraId="70434093" w14:textId="71C9CFC7" w:rsidR="00774915" w:rsidRPr="00277C18" w:rsidRDefault="005D3189" w:rsidP="005D3189">
      <w:pPr>
        <w:ind w:hanging="436"/>
        <w:jc w:val="both"/>
        <w:rPr>
          <w:rFonts w:ascii="Times New Roman" w:hAnsi="Times New Roman" w:cs="Times New Roman"/>
          <w:sz w:val="25"/>
          <w:szCs w:val="25"/>
        </w:rPr>
      </w:pPr>
      <w:r>
        <w:rPr>
          <w:rFonts w:ascii="Times New Roman" w:hAnsi="Times New Roman" w:cs="Times New Roman"/>
          <w:sz w:val="25"/>
          <w:szCs w:val="25"/>
        </w:rPr>
        <w:tab/>
      </w:r>
      <w:r>
        <w:rPr>
          <w:rFonts w:ascii="Times New Roman" w:hAnsi="Times New Roman" w:cs="Times New Roman"/>
          <w:sz w:val="25"/>
          <w:szCs w:val="25"/>
        </w:rPr>
        <w:tab/>
      </w:r>
      <w:r w:rsidR="00774915" w:rsidRPr="00277C18">
        <w:rPr>
          <w:rFonts w:ascii="Times New Roman" w:hAnsi="Times New Roman" w:cs="Times New Roman"/>
          <w:sz w:val="25"/>
          <w:szCs w:val="25"/>
        </w:rPr>
        <w:t>Trong Quy định này, các từ ngữ dưới đây được hiểu như sau:</w:t>
      </w:r>
    </w:p>
    <w:p w14:paraId="7DF505FC" w14:textId="77777777" w:rsidR="005D3189" w:rsidRDefault="005D3189" w:rsidP="005D3189">
      <w:pPr>
        <w:ind w:firstLine="360"/>
        <w:jc w:val="both"/>
        <w:rPr>
          <w:rFonts w:ascii="Times New Roman" w:hAnsi="Times New Roman" w:cs="Times New Roman"/>
          <w:sz w:val="25"/>
          <w:szCs w:val="25"/>
        </w:rPr>
      </w:pPr>
      <w:r>
        <w:rPr>
          <w:rFonts w:ascii="Times New Roman" w:hAnsi="Times New Roman" w:cs="Times New Roman"/>
          <w:sz w:val="25"/>
          <w:szCs w:val="25"/>
        </w:rPr>
        <w:tab/>
        <w:t xml:space="preserve">1. </w:t>
      </w:r>
      <w:r w:rsidR="00774915" w:rsidRPr="00277C18">
        <w:rPr>
          <w:rFonts w:ascii="Times New Roman" w:hAnsi="Times New Roman" w:cs="Times New Roman"/>
          <w:sz w:val="25"/>
          <w:szCs w:val="25"/>
        </w:rPr>
        <w:t>Không gian ngầm là phần không gian nằm dưới mặt đất tự nhiên hoặc dưới mặt bằng xây dựng được sử dụng để đầu tư xây dựng, quản lý, vận hành và khai thác các công trình giao thông, hạ tầng kỹ thuật, thương mại, dịch vụ, dân dụng, quốc phòng, an ninh, phòng thủ dân sự và các công trình khác theo quy hoạch và quy định pháp luật.</w:t>
      </w:r>
      <w:r>
        <w:rPr>
          <w:rFonts w:ascii="Times New Roman" w:hAnsi="Times New Roman" w:cs="Times New Roman"/>
          <w:sz w:val="25"/>
          <w:szCs w:val="25"/>
        </w:rPr>
        <w:t>\</w:t>
      </w:r>
    </w:p>
    <w:p w14:paraId="5D3002DA" w14:textId="2426A9AE" w:rsidR="005D3189" w:rsidRDefault="00A01D49" w:rsidP="005D3189">
      <w:pPr>
        <w:ind w:firstLine="360"/>
        <w:jc w:val="both"/>
        <w:rPr>
          <w:rFonts w:ascii="Times New Roman" w:hAnsi="Times New Roman" w:cs="Times New Roman"/>
          <w:sz w:val="25"/>
          <w:szCs w:val="25"/>
        </w:rPr>
      </w:pPr>
      <w:r>
        <w:rPr>
          <w:rFonts w:ascii="Times New Roman" w:hAnsi="Times New Roman" w:cs="Times New Roman"/>
          <w:sz w:val="25"/>
          <w:szCs w:val="25"/>
        </w:rPr>
        <w:tab/>
      </w:r>
      <w:r w:rsidR="005D3189">
        <w:rPr>
          <w:rFonts w:ascii="Times New Roman" w:hAnsi="Times New Roman" w:cs="Times New Roman"/>
          <w:sz w:val="25"/>
          <w:szCs w:val="25"/>
        </w:rPr>
        <w:t xml:space="preserve">2. </w:t>
      </w:r>
      <w:r w:rsidR="00774915" w:rsidRPr="00277C18">
        <w:rPr>
          <w:rFonts w:ascii="Times New Roman" w:hAnsi="Times New Roman" w:cs="Times New Roman"/>
          <w:sz w:val="25"/>
          <w:szCs w:val="25"/>
        </w:rPr>
        <w:t>Không gian tầm thấp là khoảng không gian trên mặt đất và dưới vùng quản lý không phận quốc gia phục vụ hoạt động của thiết bị bay không người lái, phương tiện tự động, logistics đô thị, hệ thống cảm biến, hệ thống giám sát, hạ tầng kỹ thuật số và các hoạt động quản lý, vận hành đô thị thông minh theo phân cấp quản lý của cơ quan nhà nước có thẩm quyền.</w:t>
      </w:r>
    </w:p>
    <w:p w14:paraId="62C051A7" w14:textId="7A48331A" w:rsidR="005D3189" w:rsidRDefault="00A01D49" w:rsidP="005D3189">
      <w:pPr>
        <w:ind w:firstLine="360"/>
        <w:jc w:val="both"/>
        <w:rPr>
          <w:rFonts w:ascii="Times New Roman" w:hAnsi="Times New Roman" w:cs="Times New Roman"/>
          <w:sz w:val="25"/>
          <w:szCs w:val="25"/>
        </w:rPr>
      </w:pPr>
      <w:r>
        <w:rPr>
          <w:rFonts w:ascii="Times New Roman" w:hAnsi="Times New Roman" w:cs="Times New Roman"/>
          <w:sz w:val="25"/>
          <w:szCs w:val="25"/>
        </w:rPr>
        <w:tab/>
      </w:r>
      <w:r w:rsidR="005D3189">
        <w:rPr>
          <w:rFonts w:ascii="Times New Roman" w:hAnsi="Times New Roman" w:cs="Times New Roman"/>
          <w:sz w:val="25"/>
          <w:szCs w:val="25"/>
        </w:rPr>
        <w:t xml:space="preserve">3. </w:t>
      </w:r>
      <w:r w:rsidR="00774915" w:rsidRPr="00277C18">
        <w:rPr>
          <w:rFonts w:ascii="Times New Roman" w:hAnsi="Times New Roman" w:cs="Times New Roman"/>
          <w:sz w:val="25"/>
          <w:szCs w:val="25"/>
        </w:rPr>
        <w:t>Hạ tầng kỹ thuật là hệ thống công trình và thiết bị kỹ thuật phục vụ hoạt động đô thị, bao gồm hệ thống giao thông, cấp điện, cấp nước, thoát nước, chiếu sáng đô thị, viễn thông, năng lượng, xử lý chất thải, logistics đô thị và các công trình hạ tầng kỹ thuật khác.</w:t>
      </w:r>
    </w:p>
    <w:p w14:paraId="2299F6D8" w14:textId="3EDD63CE" w:rsidR="005D3189" w:rsidRDefault="00A01D49" w:rsidP="005D3189">
      <w:pPr>
        <w:ind w:firstLine="360"/>
        <w:jc w:val="both"/>
        <w:rPr>
          <w:rFonts w:ascii="Times New Roman" w:hAnsi="Times New Roman" w:cs="Times New Roman"/>
          <w:sz w:val="25"/>
          <w:szCs w:val="25"/>
        </w:rPr>
      </w:pPr>
      <w:r>
        <w:rPr>
          <w:rFonts w:ascii="Times New Roman" w:hAnsi="Times New Roman" w:cs="Times New Roman"/>
          <w:sz w:val="25"/>
          <w:szCs w:val="25"/>
        </w:rPr>
        <w:tab/>
      </w:r>
      <w:r w:rsidR="005D3189">
        <w:rPr>
          <w:rFonts w:ascii="Times New Roman" w:hAnsi="Times New Roman" w:cs="Times New Roman"/>
          <w:sz w:val="25"/>
          <w:szCs w:val="25"/>
        </w:rPr>
        <w:t xml:space="preserve">4. </w:t>
      </w:r>
      <w:r w:rsidR="00774915" w:rsidRPr="00277C18">
        <w:rPr>
          <w:rFonts w:ascii="Times New Roman" w:hAnsi="Times New Roman" w:cs="Times New Roman"/>
          <w:sz w:val="25"/>
          <w:szCs w:val="25"/>
        </w:rPr>
        <w:t>Hạ tầng số là hệ thống hạ tầng công nghệ thông tin, viễn thông, trung tâm dữ liệu, điện toán đám mây, nền tảng tích hợp và chia sẻ dữ liệu, hệ thống cảm biến, mạng kết nối số và các nền tảng số phục vụ quản lý, điều hành và cung cấp dịch vụ đô thị thông minh.</w:t>
      </w:r>
    </w:p>
    <w:p w14:paraId="52E23503" w14:textId="4E4ABD50" w:rsidR="005D3189" w:rsidRDefault="00A01D49" w:rsidP="005D3189">
      <w:pPr>
        <w:ind w:firstLine="360"/>
        <w:jc w:val="both"/>
        <w:rPr>
          <w:rFonts w:ascii="Times New Roman" w:hAnsi="Times New Roman" w:cs="Times New Roman"/>
          <w:sz w:val="25"/>
          <w:szCs w:val="25"/>
        </w:rPr>
      </w:pPr>
      <w:r>
        <w:rPr>
          <w:rFonts w:ascii="Times New Roman" w:hAnsi="Times New Roman" w:cs="Times New Roman"/>
          <w:sz w:val="25"/>
          <w:szCs w:val="25"/>
        </w:rPr>
        <w:tab/>
      </w:r>
      <w:r w:rsidR="005D3189">
        <w:rPr>
          <w:rFonts w:ascii="Times New Roman" w:hAnsi="Times New Roman" w:cs="Times New Roman"/>
          <w:sz w:val="25"/>
          <w:szCs w:val="25"/>
        </w:rPr>
        <w:t xml:space="preserve">5. </w:t>
      </w:r>
      <w:r w:rsidR="00774915" w:rsidRPr="00277C18">
        <w:rPr>
          <w:rFonts w:ascii="Times New Roman" w:hAnsi="Times New Roman" w:cs="Times New Roman"/>
          <w:sz w:val="25"/>
          <w:szCs w:val="25"/>
        </w:rPr>
        <w:t>Công nghệ trong quản lý không gian đô thị đa tầng là các giải pháp, nền tảng, hệ thống kỹ thuật và công nghệ số được sử dụng để quản lý, giám sát, điều hành, khai thác và vận hành không gian đô thị đa tầng.</w:t>
      </w:r>
    </w:p>
    <w:p w14:paraId="74535113" w14:textId="244D79FC" w:rsidR="005D3189" w:rsidRDefault="00A01D49" w:rsidP="005D3189">
      <w:pPr>
        <w:ind w:firstLine="360"/>
        <w:jc w:val="both"/>
        <w:rPr>
          <w:rFonts w:ascii="Times New Roman" w:hAnsi="Times New Roman" w:cs="Times New Roman"/>
          <w:sz w:val="25"/>
          <w:szCs w:val="25"/>
        </w:rPr>
      </w:pPr>
      <w:r>
        <w:rPr>
          <w:rFonts w:ascii="Times New Roman" w:hAnsi="Times New Roman" w:cs="Times New Roman"/>
          <w:sz w:val="25"/>
          <w:szCs w:val="25"/>
        </w:rPr>
        <w:lastRenderedPageBreak/>
        <w:tab/>
      </w:r>
      <w:r w:rsidR="005D3189">
        <w:rPr>
          <w:rFonts w:ascii="Times New Roman" w:hAnsi="Times New Roman" w:cs="Times New Roman"/>
          <w:sz w:val="25"/>
          <w:szCs w:val="25"/>
        </w:rPr>
        <w:t xml:space="preserve">6. </w:t>
      </w:r>
      <w:r w:rsidR="00774915" w:rsidRPr="00277C18">
        <w:rPr>
          <w:rFonts w:ascii="Times New Roman" w:hAnsi="Times New Roman" w:cs="Times New Roman"/>
          <w:sz w:val="25"/>
          <w:szCs w:val="25"/>
        </w:rPr>
        <w:t>Phương tiện hoạt động trong không gian đô thị đa tầng là các phương tiện, thiết bị và hệ thống kỹ thuật thực hiện hoạt động vận chuyển, giám sát, quan trắc, khai thác, vận hành hoặc cung cấp dịch vụ trong không gian đô thị đa tầng.</w:t>
      </w:r>
    </w:p>
    <w:p w14:paraId="20499F17" w14:textId="4B4D7CCE" w:rsidR="005D3189" w:rsidRDefault="00A01D49" w:rsidP="005D3189">
      <w:pPr>
        <w:ind w:firstLine="360"/>
        <w:jc w:val="both"/>
        <w:rPr>
          <w:rFonts w:ascii="Times New Roman" w:hAnsi="Times New Roman" w:cs="Times New Roman"/>
          <w:sz w:val="25"/>
          <w:szCs w:val="25"/>
        </w:rPr>
      </w:pPr>
      <w:r>
        <w:rPr>
          <w:rFonts w:ascii="Times New Roman" w:hAnsi="Times New Roman" w:cs="Times New Roman"/>
          <w:sz w:val="25"/>
          <w:szCs w:val="25"/>
        </w:rPr>
        <w:tab/>
      </w:r>
      <w:r w:rsidR="005D3189">
        <w:rPr>
          <w:rFonts w:ascii="Times New Roman" w:hAnsi="Times New Roman" w:cs="Times New Roman"/>
          <w:sz w:val="25"/>
          <w:szCs w:val="25"/>
        </w:rPr>
        <w:t xml:space="preserve">7. </w:t>
      </w:r>
      <w:r w:rsidR="00774915" w:rsidRPr="00277C18">
        <w:rPr>
          <w:rFonts w:ascii="Times New Roman" w:hAnsi="Times New Roman" w:cs="Times New Roman"/>
          <w:sz w:val="25"/>
          <w:szCs w:val="25"/>
        </w:rPr>
        <w:t>Dữ liệu không gian đô thị đa tầng là dữ liệu số phản ánh thông tin về không gian ngầm, không gian mặt đất, không gian tầm thấ</w:t>
      </w:r>
      <w:r w:rsidR="00F86CBF">
        <w:rPr>
          <w:rFonts w:ascii="Times New Roman" w:hAnsi="Times New Roman" w:cs="Times New Roman"/>
          <w:sz w:val="25"/>
          <w:szCs w:val="25"/>
        </w:rPr>
        <w:t>p</w:t>
      </w:r>
      <w:r w:rsidR="00774915" w:rsidRPr="00277C18">
        <w:rPr>
          <w:rFonts w:ascii="Times New Roman" w:hAnsi="Times New Roman" w:cs="Times New Roman"/>
          <w:sz w:val="25"/>
          <w:szCs w:val="25"/>
        </w:rPr>
        <w:t>; công trình hạ tầng kỹ thuật, hạ tầng số, phương tiện, thiết bị và hoạt động quản lý, vận hành đô thị.</w:t>
      </w:r>
    </w:p>
    <w:p w14:paraId="58EB421B" w14:textId="76B9D6E1" w:rsidR="005D3189" w:rsidRDefault="00A01D49" w:rsidP="005D3189">
      <w:pPr>
        <w:ind w:firstLine="360"/>
        <w:jc w:val="both"/>
        <w:rPr>
          <w:rFonts w:ascii="Times New Roman" w:hAnsi="Times New Roman" w:cs="Times New Roman"/>
          <w:sz w:val="25"/>
          <w:szCs w:val="25"/>
        </w:rPr>
      </w:pPr>
      <w:r>
        <w:rPr>
          <w:rFonts w:ascii="Times New Roman" w:hAnsi="Times New Roman" w:cs="Times New Roman"/>
          <w:sz w:val="25"/>
          <w:szCs w:val="25"/>
        </w:rPr>
        <w:tab/>
      </w:r>
      <w:r w:rsidR="005D3189">
        <w:rPr>
          <w:rFonts w:ascii="Times New Roman" w:hAnsi="Times New Roman" w:cs="Times New Roman"/>
          <w:sz w:val="25"/>
          <w:szCs w:val="25"/>
        </w:rPr>
        <w:t xml:space="preserve">8. </w:t>
      </w:r>
      <w:r w:rsidR="00774915" w:rsidRPr="00277C18">
        <w:rPr>
          <w:rFonts w:ascii="Times New Roman" w:hAnsi="Times New Roman" w:cs="Times New Roman"/>
          <w:sz w:val="25"/>
          <w:szCs w:val="25"/>
        </w:rPr>
        <w:t>Hệ thống quản lý không gian đô thị đa tầng là hệ thống quản lý tổng hợp bao gồm cơ sở dữ liệu, nền tảng số, trung tâm điều hành, công nghệ quản lý và các công cụ hỗ trợ phục vụ công tác quản lý nhà nước, giám sát, điều hành và vận hành không gian đô thị đa tầng.</w:t>
      </w:r>
    </w:p>
    <w:p w14:paraId="131F0F23" w14:textId="52757318" w:rsidR="00774915" w:rsidRPr="00277C18" w:rsidRDefault="00A01D49" w:rsidP="005D3189">
      <w:pPr>
        <w:ind w:firstLine="360"/>
        <w:jc w:val="both"/>
        <w:rPr>
          <w:rFonts w:ascii="Times New Roman" w:hAnsi="Times New Roman" w:cs="Times New Roman"/>
          <w:sz w:val="25"/>
          <w:szCs w:val="25"/>
        </w:rPr>
      </w:pPr>
      <w:r>
        <w:rPr>
          <w:rFonts w:ascii="Times New Roman" w:hAnsi="Times New Roman" w:cs="Times New Roman"/>
          <w:sz w:val="25"/>
          <w:szCs w:val="25"/>
        </w:rPr>
        <w:tab/>
      </w:r>
      <w:r w:rsidR="005D3189">
        <w:rPr>
          <w:rFonts w:ascii="Times New Roman" w:hAnsi="Times New Roman" w:cs="Times New Roman"/>
          <w:sz w:val="25"/>
          <w:szCs w:val="25"/>
        </w:rPr>
        <w:t xml:space="preserve">9. </w:t>
      </w:r>
      <w:r w:rsidR="00774915" w:rsidRPr="00277C18">
        <w:rPr>
          <w:rFonts w:ascii="Times New Roman" w:hAnsi="Times New Roman" w:cs="Times New Roman"/>
          <w:sz w:val="25"/>
          <w:szCs w:val="25"/>
        </w:rPr>
        <w:t>Trung tâm điều hành quản lý không gian đô thị đa tầng là hệ thống điều hành tập trung của Thành phố thực hiện chức năng thu thập, tích hợp, phân tích dữ liệu; giám sát hoạt động đô thị; điều phối vận hành hạ tầng kỹ thuật, hạ tầng số và phương tiện phục vụ quản lý đô thị thông minh.</w:t>
      </w:r>
    </w:p>
    <w:p w14:paraId="5227316C" w14:textId="7ECD3535" w:rsidR="005D3189" w:rsidRDefault="005D3189" w:rsidP="005D3189">
      <w:pPr>
        <w:ind w:hanging="436"/>
        <w:jc w:val="both"/>
        <w:rPr>
          <w:rFonts w:ascii="Times New Roman" w:hAnsi="Times New Roman" w:cs="Times New Roman"/>
          <w:b/>
          <w:bCs/>
          <w:sz w:val="25"/>
          <w:szCs w:val="25"/>
        </w:rPr>
      </w:pPr>
      <w:r>
        <w:rPr>
          <w:rFonts w:ascii="Times New Roman" w:hAnsi="Times New Roman" w:cs="Times New Roman"/>
          <w:b/>
          <w:bCs/>
          <w:sz w:val="25"/>
          <w:szCs w:val="25"/>
        </w:rPr>
        <w:tab/>
      </w:r>
      <w:r w:rsidR="00A01D49">
        <w:rPr>
          <w:rFonts w:ascii="Times New Roman" w:hAnsi="Times New Roman" w:cs="Times New Roman"/>
          <w:b/>
          <w:bCs/>
          <w:sz w:val="25"/>
          <w:szCs w:val="25"/>
        </w:rPr>
        <w:tab/>
      </w:r>
      <w:r w:rsidR="00774915" w:rsidRPr="00277C18">
        <w:rPr>
          <w:rFonts w:ascii="Times New Roman" w:hAnsi="Times New Roman" w:cs="Times New Roman"/>
          <w:b/>
          <w:bCs/>
          <w:sz w:val="25"/>
          <w:szCs w:val="25"/>
        </w:rPr>
        <w:t>Điều 4. Các hành vi bị nghiêm cấm</w:t>
      </w:r>
    </w:p>
    <w:p w14:paraId="04C71F69" w14:textId="77777777" w:rsidR="005D3189" w:rsidRDefault="005D3189" w:rsidP="005D3189">
      <w:pPr>
        <w:ind w:hanging="436"/>
        <w:jc w:val="both"/>
        <w:rPr>
          <w:rFonts w:ascii="Times New Roman" w:hAnsi="Times New Roman" w:cs="Times New Roman"/>
          <w:b/>
          <w:bCs/>
          <w:sz w:val="25"/>
          <w:szCs w:val="25"/>
        </w:rPr>
      </w:pPr>
      <w:r>
        <w:rPr>
          <w:rFonts w:ascii="Times New Roman" w:hAnsi="Times New Roman" w:cs="Times New Roman"/>
          <w:b/>
          <w:bCs/>
          <w:sz w:val="25"/>
          <w:szCs w:val="25"/>
        </w:rPr>
        <w:tab/>
      </w:r>
      <w:r>
        <w:rPr>
          <w:rFonts w:ascii="Times New Roman" w:hAnsi="Times New Roman" w:cs="Times New Roman"/>
          <w:b/>
          <w:bCs/>
          <w:sz w:val="25"/>
          <w:szCs w:val="25"/>
        </w:rPr>
        <w:tab/>
      </w:r>
      <w:r w:rsidRPr="005D3189">
        <w:rPr>
          <w:rFonts w:ascii="Times New Roman" w:hAnsi="Times New Roman" w:cs="Times New Roman"/>
          <w:bCs/>
          <w:sz w:val="25"/>
          <w:szCs w:val="25"/>
        </w:rPr>
        <w:t>1.</w:t>
      </w:r>
      <w:r>
        <w:rPr>
          <w:rFonts w:ascii="Times New Roman" w:hAnsi="Times New Roman" w:cs="Times New Roman"/>
          <w:b/>
          <w:bCs/>
          <w:sz w:val="25"/>
          <w:szCs w:val="25"/>
        </w:rPr>
        <w:t xml:space="preserve"> </w:t>
      </w:r>
      <w:r w:rsidR="00774915" w:rsidRPr="00277C18">
        <w:rPr>
          <w:rFonts w:ascii="Times New Roman" w:hAnsi="Times New Roman" w:cs="Times New Roman"/>
          <w:sz w:val="25"/>
          <w:szCs w:val="25"/>
        </w:rPr>
        <w:t>Đầu tư xây dựng, cải tạo, quản lý, khai thác và sử dụng công trình thuộc không gian đô thị đa tầng không phù hợp với quy hoạch được phê duyệt hoặc không đáp ứng điều kiện theo quy định pháp luật.</w:t>
      </w:r>
    </w:p>
    <w:p w14:paraId="35325364" w14:textId="77777777" w:rsidR="005D3189" w:rsidRDefault="005D3189" w:rsidP="005D3189">
      <w:pPr>
        <w:ind w:hanging="436"/>
        <w:jc w:val="both"/>
        <w:rPr>
          <w:rFonts w:ascii="Times New Roman" w:hAnsi="Times New Roman" w:cs="Times New Roman"/>
          <w:b/>
          <w:bCs/>
          <w:sz w:val="25"/>
          <w:szCs w:val="25"/>
        </w:rPr>
      </w:pPr>
      <w:r>
        <w:rPr>
          <w:rFonts w:ascii="Times New Roman" w:hAnsi="Times New Roman" w:cs="Times New Roman"/>
          <w:b/>
          <w:bCs/>
          <w:sz w:val="25"/>
          <w:szCs w:val="25"/>
        </w:rPr>
        <w:tab/>
      </w:r>
      <w:r>
        <w:rPr>
          <w:rFonts w:ascii="Times New Roman" w:hAnsi="Times New Roman" w:cs="Times New Roman"/>
          <w:b/>
          <w:bCs/>
          <w:sz w:val="25"/>
          <w:szCs w:val="25"/>
        </w:rPr>
        <w:tab/>
      </w:r>
      <w:r w:rsidRPr="005D3189">
        <w:rPr>
          <w:rFonts w:ascii="Times New Roman" w:hAnsi="Times New Roman" w:cs="Times New Roman"/>
          <w:bCs/>
          <w:sz w:val="25"/>
          <w:szCs w:val="25"/>
        </w:rPr>
        <w:t>2.</w:t>
      </w:r>
      <w:r>
        <w:rPr>
          <w:rFonts w:ascii="Times New Roman" w:hAnsi="Times New Roman" w:cs="Times New Roman"/>
          <w:b/>
          <w:bCs/>
          <w:sz w:val="25"/>
          <w:szCs w:val="25"/>
        </w:rPr>
        <w:t xml:space="preserve"> </w:t>
      </w:r>
      <w:r w:rsidR="00774915" w:rsidRPr="00277C18">
        <w:rPr>
          <w:rFonts w:ascii="Times New Roman" w:hAnsi="Times New Roman" w:cs="Times New Roman"/>
          <w:sz w:val="25"/>
          <w:szCs w:val="25"/>
        </w:rPr>
        <w:t>Lấn chiếm, sử dụng trái phép không gian ngầm, không gian tầm thấ</w:t>
      </w:r>
      <w:r w:rsidR="00F86CBF">
        <w:rPr>
          <w:rFonts w:ascii="Times New Roman" w:hAnsi="Times New Roman" w:cs="Times New Roman"/>
          <w:sz w:val="25"/>
          <w:szCs w:val="25"/>
        </w:rPr>
        <w:t xml:space="preserve">p </w:t>
      </w:r>
      <w:r w:rsidR="00774915" w:rsidRPr="00277C18">
        <w:rPr>
          <w:rFonts w:ascii="Times New Roman" w:hAnsi="Times New Roman" w:cs="Times New Roman"/>
          <w:sz w:val="25"/>
          <w:szCs w:val="25"/>
        </w:rPr>
        <w:t>sử dụng không đúng mục đích, vượt phạm vi, quy mô hoặc thời hạn được phép.</w:t>
      </w:r>
    </w:p>
    <w:p w14:paraId="7543F4B3" w14:textId="77777777" w:rsidR="005D3189" w:rsidRDefault="005D3189" w:rsidP="005D3189">
      <w:pPr>
        <w:ind w:hanging="436"/>
        <w:jc w:val="both"/>
        <w:rPr>
          <w:rFonts w:ascii="Times New Roman" w:hAnsi="Times New Roman" w:cs="Times New Roman"/>
          <w:b/>
          <w:bCs/>
          <w:sz w:val="25"/>
          <w:szCs w:val="25"/>
        </w:rPr>
      </w:pPr>
      <w:r>
        <w:rPr>
          <w:rFonts w:ascii="Times New Roman" w:hAnsi="Times New Roman" w:cs="Times New Roman"/>
          <w:b/>
          <w:bCs/>
          <w:sz w:val="25"/>
          <w:szCs w:val="25"/>
        </w:rPr>
        <w:tab/>
      </w:r>
      <w:r>
        <w:rPr>
          <w:rFonts w:ascii="Times New Roman" w:hAnsi="Times New Roman" w:cs="Times New Roman"/>
          <w:b/>
          <w:bCs/>
          <w:sz w:val="25"/>
          <w:szCs w:val="25"/>
        </w:rPr>
        <w:tab/>
      </w:r>
      <w:r w:rsidRPr="005D3189">
        <w:rPr>
          <w:rFonts w:ascii="Times New Roman" w:hAnsi="Times New Roman" w:cs="Times New Roman"/>
          <w:bCs/>
          <w:sz w:val="25"/>
          <w:szCs w:val="25"/>
        </w:rPr>
        <w:t>3.</w:t>
      </w:r>
      <w:r>
        <w:rPr>
          <w:rFonts w:ascii="Times New Roman" w:hAnsi="Times New Roman" w:cs="Times New Roman"/>
          <w:b/>
          <w:bCs/>
          <w:sz w:val="25"/>
          <w:szCs w:val="25"/>
        </w:rPr>
        <w:t xml:space="preserve"> </w:t>
      </w:r>
      <w:r w:rsidR="00774915" w:rsidRPr="00277C18">
        <w:rPr>
          <w:rFonts w:ascii="Times New Roman" w:hAnsi="Times New Roman" w:cs="Times New Roman"/>
          <w:sz w:val="25"/>
          <w:szCs w:val="25"/>
        </w:rPr>
        <w:t>Xây dựng công trình, lắp đặt thiết bị, tổ chức hoạt động trong hành lang bảo vệ công trình hạ tầng kỹ thuật, hành lang an toàn giao thông, hành lang bảo vệ hàng không, hành lang quốc phòng, an ninh và các khu vực cấm, khu vực hạn chế theo quy định.</w:t>
      </w:r>
    </w:p>
    <w:p w14:paraId="1511CEDC" w14:textId="77777777" w:rsidR="005D3189" w:rsidRDefault="005D3189" w:rsidP="005D3189">
      <w:pPr>
        <w:ind w:hanging="436"/>
        <w:jc w:val="both"/>
        <w:rPr>
          <w:rFonts w:ascii="Times New Roman" w:hAnsi="Times New Roman" w:cs="Times New Roman"/>
          <w:b/>
          <w:bCs/>
          <w:sz w:val="25"/>
          <w:szCs w:val="25"/>
        </w:rPr>
      </w:pPr>
      <w:r>
        <w:rPr>
          <w:rFonts w:ascii="Times New Roman" w:hAnsi="Times New Roman" w:cs="Times New Roman"/>
          <w:b/>
          <w:bCs/>
          <w:sz w:val="25"/>
          <w:szCs w:val="25"/>
        </w:rPr>
        <w:tab/>
      </w:r>
      <w:r>
        <w:rPr>
          <w:rFonts w:ascii="Times New Roman" w:hAnsi="Times New Roman" w:cs="Times New Roman"/>
          <w:b/>
          <w:bCs/>
          <w:sz w:val="25"/>
          <w:szCs w:val="25"/>
        </w:rPr>
        <w:tab/>
      </w:r>
      <w:r w:rsidRPr="005D3189">
        <w:rPr>
          <w:rFonts w:ascii="Times New Roman" w:hAnsi="Times New Roman" w:cs="Times New Roman"/>
          <w:bCs/>
          <w:sz w:val="25"/>
          <w:szCs w:val="25"/>
        </w:rPr>
        <w:t>4.</w:t>
      </w:r>
      <w:r>
        <w:rPr>
          <w:rFonts w:ascii="Times New Roman" w:hAnsi="Times New Roman" w:cs="Times New Roman"/>
          <w:b/>
          <w:bCs/>
          <w:sz w:val="25"/>
          <w:szCs w:val="25"/>
        </w:rPr>
        <w:t xml:space="preserve"> </w:t>
      </w:r>
      <w:r w:rsidR="00774915" w:rsidRPr="00277C18">
        <w:rPr>
          <w:rFonts w:ascii="Times New Roman" w:hAnsi="Times New Roman" w:cs="Times New Roman"/>
          <w:sz w:val="25"/>
          <w:szCs w:val="25"/>
        </w:rPr>
        <w:t>Tổ chức hoạt động của thiết bị bay không người lái, phương tiện tự động và các phương tiện kỹ thuật khác trong không gian tầm thấ</w:t>
      </w:r>
      <w:r w:rsidR="00F86CBF">
        <w:rPr>
          <w:rFonts w:ascii="Times New Roman" w:hAnsi="Times New Roman" w:cs="Times New Roman"/>
          <w:sz w:val="25"/>
          <w:szCs w:val="25"/>
        </w:rPr>
        <w:t xml:space="preserve">p </w:t>
      </w:r>
      <w:r w:rsidR="00774915" w:rsidRPr="00277C18">
        <w:rPr>
          <w:rFonts w:ascii="Times New Roman" w:hAnsi="Times New Roman" w:cs="Times New Roman"/>
          <w:sz w:val="25"/>
          <w:szCs w:val="25"/>
        </w:rPr>
        <w:t>khi chưa được cấp phép hoặc chưa đáp ứng điều kiện kỹ thuật, điều kiện an toàn.</w:t>
      </w:r>
    </w:p>
    <w:p w14:paraId="02872F3F" w14:textId="77777777" w:rsidR="005D3189" w:rsidRDefault="005D3189" w:rsidP="005D3189">
      <w:pPr>
        <w:ind w:hanging="436"/>
        <w:jc w:val="both"/>
        <w:rPr>
          <w:rFonts w:ascii="Times New Roman" w:hAnsi="Times New Roman" w:cs="Times New Roman"/>
          <w:b/>
          <w:bCs/>
          <w:sz w:val="25"/>
          <w:szCs w:val="25"/>
        </w:rPr>
      </w:pPr>
      <w:r>
        <w:rPr>
          <w:rFonts w:ascii="Times New Roman" w:hAnsi="Times New Roman" w:cs="Times New Roman"/>
          <w:b/>
          <w:bCs/>
          <w:sz w:val="25"/>
          <w:szCs w:val="25"/>
        </w:rPr>
        <w:tab/>
      </w:r>
      <w:r>
        <w:rPr>
          <w:rFonts w:ascii="Times New Roman" w:hAnsi="Times New Roman" w:cs="Times New Roman"/>
          <w:b/>
          <w:bCs/>
          <w:sz w:val="25"/>
          <w:szCs w:val="25"/>
        </w:rPr>
        <w:tab/>
      </w:r>
      <w:r w:rsidRPr="005D3189">
        <w:rPr>
          <w:rFonts w:ascii="Times New Roman" w:hAnsi="Times New Roman" w:cs="Times New Roman"/>
          <w:bCs/>
          <w:sz w:val="25"/>
          <w:szCs w:val="25"/>
        </w:rPr>
        <w:t>5.</w:t>
      </w:r>
      <w:r>
        <w:rPr>
          <w:rFonts w:ascii="Times New Roman" w:hAnsi="Times New Roman" w:cs="Times New Roman"/>
          <w:b/>
          <w:bCs/>
          <w:sz w:val="25"/>
          <w:szCs w:val="25"/>
        </w:rPr>
        <w:t xml:space="preserve"> </w:t>
      </w:r>
      <w:r w:rsidR="00774915" w:rsidRPr="00277C18">
        <w:rPr>
          <w:rFonts w:ascii="Times New Roman" w:hAnsi="Times New Roman" w:cs="Times New Roman"/>
          <w:sz w:val="25"/>
          <w:szCs w:val="25"/>
        </w:rPr>
        <w:t>Thực hiện hoạt động gây mất an toàn đối với công trình ngầm, công trình trên cao, hệ thống hạ tầng kỹ thuật, hạ tầng số và công trình lân cận; gây sụt lún, cháy nổ, ngập úng, ô nhiễm môi trường hoặc các sự cố kỹ thuật khác.</w:t>
      </w:r>
    </w:p>
    <w:p w14:paraId="1D4C3B87" w14:textId="77777777" w:rsidR="005D3189" w:rsidRDefault="005D3189" w:rsidP="005D3189">
      <w:pPr>
        <w:ind w:hanging="436"/>
        <w:jc w:val="both"/>
        <w:rPr>
          <w:rFonts w:ascii="Times New Roman" w:hAnsi="Times New Roman" w:cs="Times New Roman"/>
          <w:b/>
          <w:bCs/>
          <w:sz w:val="25"/>
          <w:szCs w:val="25"/>
        </w:rPr>
      </w:pPr>
      <w:r>
        <w:rPr>
          <w:rFonts w:ascii="Times New Roman" w:hAnsi="Times New Roman" w:cs="Times New Roman"/>
          <w:b/>
          <w:bCs/>
          <w:sz w:val="25"/>
          <w:szCs w:val="25"/>
        </w:rPr>
        <w:tab/>
      </w:r>
      <w:r>
        <w:rPr>
          <w:rFonts w:ascii="Times New Roman" w:hAnsi="Times New Roman" w:cs="Times New Roman"/>
          <w:b/>
          <w:bCs/>
          <w:sz w:val="25"/>
          <w:szCs w:val="25"/>
        </w:rPr>
        <w:tab/>
      </w:r>
      <w:r w:rsidRPr="005D3189">
        <w:rPr>
          <w:rFonts w:ascii="Times New Roman" w:hAnsi="Times New Roman" w:cs="Times New Roman"/>
          <w:bCs/>
          <w:sz w:val="25"/>
          <w:szCs w:val="25"/>
        </w:rPr>
        <w:t>6.</w:t>
      </w:r>
      <w:r>
        <w:rPr>
          <w:rFonts w:ascii="Times New Roman" w:hAnsi="Times New Roman" w:cs="Times New Roman"/>
          <w:b/>
          <w:bCs/>
          <w:sz w:val="25"/>
          <w:szCs w:val="25"/>
        </w:rPr>
        <w:t xml:space="preserve"> </w:t>
      </w:r>
      <w:r w:rsidR="00774915" w:rsidRPr="00277C18">
        <w:rPr>
          <w:rFonts w:ascii="Times New Roman" w:hAnsi="Times New Roman" w:cs="Times New Roman"/>
          <w:sz w:val="25"/>
          <w:szCs w:val="25"/>
        </w:rPr>
        <w:t>Can thiệp trái phép, làm gián đoạn hoặc phá hoại hoạt động của hệ thống hạ tầng kỹ thuật, hạ tầng số, trung tâm dữ liệu, hệ thống điều hành, giám sát và cảnh báo sự cố đô thị.</w:t>
      </w:r>
    </w:p>
    <w:p w14:paraId="653EF952" w14:textId="77777777" w:rsidR="005D3189" w:rsidRDefault="005D3189" w:rsidP="005D3189">
      <w:pPr>
        <w:ind w:hanging="436"/>
        <w:jc w:val="both"/>
        <w:rPr>
          <w:rFonts w:ascii="Times New Roman" w:hAnsi="Times New Roman" w:cs="Times New Roman"/>
          <w:b/>
          <w:bCs/>
          <w:sz w:val="25"/>
          <w:szCs w:val="25"/>
        </w:rPr>
      </w:pPr>
      <w:r>
        <w:rPr>
          <w:rFonts w:ascii="Times New Roman" w:hAnsi="Times New Roman" w:cs="Times New Roman"/>
          <w:b/>
          <w:bCs/>
          <w:sz w:val="25"/>
          <w:szCs w:val="25"/>
        </w:rPr>
        <w:tab/>
      </w:r>
      <w:r>
        <w:rPr>
          <w:rFonts w:ascii="Times New Roman" w:hAnsi="Times New Roman" w:cs="Times New Roman"/>
          <w:b/>
          <w:bCs/>
          <w:sz w:val="25"/>
          <w:szCs w:val="25"/>
        </w:rPr>
        <w:tab/>
      </w:r>
      <w:r w:rsidRPr="005D3189">
        <w:rPr>
          <w:rFonts w:ascii="Times New Roman" w:hAnsi="Times New Roman" w:cs="Times New Roman"/>
          <w:bCs/>
          <w:sz w:val="25"/>
          <w:szCs w:val="25"/>
        </w:rPr>
        <w:t>7.</w:t>
      </w:r>
      <w:r>
        <w:rPr>
          <w:rFonts w:ascii="Times New Roman" w:hAnsi="Times New Roman" w:cs="Times New Roman"/>
          <w:b/>
          <w:bCs/>
          <w:sz w:val="25"/>
          <w:szCs w:val="25"/>
        </w:rPr>
        <w:t xml:space="preserve"> </w:t>
      </w:r>
      <w:r w:rsidR="00774915" w:rsidRPr="00277C18">
        <w:rPr>
          <w:rFonts w:ascii="Times New Roman" w:hAnsi="Times New Roman" w:cs="Times New Roman"/>
          <w:sz w:val="25"/>
          <w:szCs w:val="25"/>
        </w:rPr>
        <w:t>Thu thập, lưu trữ, cung cấp, chia sẻ và khai thác dữ liệu không gian đô thị đa tầng trái quy định pháp luật; xâm nhập trái phép hoặc phá hoại dữ liệu và hệ thống thông tin.</w:t>
      </w:r>
    </w:p>
    <w:p w14:paraId="327AC377" w14:textId="77777777" w:rsidR="005D3189" w:rsidRDefault="005D3189" w:rsidP="005D3189">
      <w:pPr>
        <w:ind w:hanging="436"/>
        <w:jc w:val="both"/>
        <w:rPr>
          <w:rFonts w:ascii="Times New Roman" w:hAnsi="Times New Roman" w:cs="Times New Roman"/>
          <w:b/>
          <w:bCs/>
          <w:sz w:val="25"/>
          <w:szCs w:val="25"/>
        </w:rPr>
      </w:pPr>
      <w:r>
        <w:rPr>
          <w:rFonts w:ascii="Times New Roman" w:hAnsi="Times New Roman" w:cs="Times New Roman"/>
          <w:b/>
          <w:bCs/>
          <w:sz w:val="25"/>
          <w:szCs w:val="25"/>
        </w:rPr>
        <w:tab/>
      </w:r>
      <w:r>
        <w:rPr>
          <w:rFonts w:ascii="Times New Roman" w:hAnsi="Times New Roman" w:cs="Times New Roman"/>
          <w:b/>
          <w:bCs/>
          <w:sz w:val="25"/>
          <w:szCs w:val="25"/>
        </w:rPr>
        <w:tab/>
      </w:r>
      <w:r w:rsidRPr="005D3189">
        <w:rPr>
          <w:rFonts w:ascii="Times New Roman" w:hAnsi="Times New Roman" w:cs="Times New Roman"/>
          <w:bCs/>
          <w:sz w:val="25"/>
          <w:szCs w:val="25"/>
        </w:rPr>
        <w:t>8.</w:t>
      </w:r>
      <w:r>
        <w:rPr>
          <w:rFonts w:ascii="Times New Roman" w:hAnsi="Times New Roman" w:cs="Times New Roman"/>
          <w:b/>
          <w:bCs/>
          <w:sz w:val="25"/>
          <w:szCs w:val="25"/>
        </w:rPr>
        <w:t xml:space="preserve"> </w:t>
      </w:r>
      <w:r w:rsidR="00774915" w:rsidRPr="00277C18">
        <w:rPr>
          <w:rFonts w:ascii="Times New Roman" w:hAnsi="Times New Roman" w:cs="Times New Roman"/>
          <w:sz w:val="25"/>
          <w:szCs w:val="25"/>
        </w:rPr>
        <w:t>Cung cấp dữ liệu không chính xác, không đầy đủ, không kịp thời; không thực hiện chế độ báo cáo hoặc không cập nhật dữ liệu theo yêu cầu của cơ quan có thẩm quyền.</w:t>
      </w:r>
    </w:p>
    <w:p w14:paraId="5E3B1520" w14:textId="5328F7F0" w:rsidR="005D3189" w:rsidRDefault="005D3189" w:rsidP="005D3189">
      <w:pPr>
        <w:ind w:hanging="436"/>
        <w:jc w:val="both"/>
        <w:rPr>
          <w:rFonts w:ascii="Times New Roman" w:hAnsi="Times New Roman" w:cs="Times New Roman"/>
          <w:b/>
          <w:bCs/>
          <w:sz w:val="25"/>
          <w:szCs w:val="25"/>
        </w:rPr>
      </w:pPr>
      <w:r>
        <w:rPr>
          <w:rFonts w:ascii="Times New Roman" w:hAnsi="Times New Roman" w:cs="Times New Roman"/>
          <w:b/>
          <w:bCs/>
          <w:sz w:val="25"/>
          <w:szCs w:val="25"/>
        </w:rPr>
        <w:lastRenderedPageBreak/>
        <w:tab/>
      </w:r>
      <w:r>
        <w:rPr>
          <w:rFonts w:ascii="Times New Roman" w:hAnsi="Times New Roman" w:cs="Times New Roman"/>
          <w:b/>
          <w:bCs/>
          <w:sz w:val="25"/>
          <w:szCs w:val="25"/>
        </w:rPr>
        <w:tab/>
      </w:r>
      <w:r w:rsidRPr="005D3189">
        <w:rPr>
          <w:rFonts w:ascii="Times New Roman" w:hAnsi="Times New Roman" w:cs="Times New Roman"/>
          <w:bCs/>
          <w:sz w:val="25"/>
          <w:szCs w:val="25"/>
        </w:rPr>
        <w:t>9.</w:t>
      </w:r>
      <w:r>
        <w:rPr>
          <w:rFonts w:ascii="Times New Roman" w:hAnsi="Times New Roman" w:cs="Times New Roman"/>
          <w:b/>
          <w:bCs/>
          <w:sz w:val="25"/>
          <w:szCs w:val="25"/>
        </w:rPr>
        <w:t xml:space="preserve"> </w:t>
      </w:r>
      <w:r w:rsidR="00774915" w:rsidRPr="00277C18">
        <w:rPr>
          <w:rFonts w:ascii="Times New Roman" w:hAnsi="Times New Roman" w:cs="Times New Roman"/>
          <w:sz w:val="25"/>
          <w:szCs w:val="25"/>
        </w:rPr>
        <w:t>Lợi dụng hoạt động đầu tư, quản lý, khai thác và sử dụng không gian đô thị đa tầng để thực hiện hành vi vi phạm pháp luật.</w:t>
      </w:r>
    </w:p>
    <w:p w14:paraId="060985C2" w14:textId="1B7ADACF" w:rsidR="00774915" w:rsidRPr="005D3189" w:rsidRDefault="005D3189" w:rsidP="005D3189">
      <w:pPr>
        <w:ind w:hanging="436"/>
        <w:jc w:val="both"/>
        <w:rPr>
          <w:rFonts w:ascii="Times New Roman" w:hAnsi="Times New Roman" w:cs="Times New Roman"/>
          <w:b/>
          <w:bCs/>
          <w:sz w:val="25"/>
          <w:szCs w:val="25"/>
        </w:rPr>
      </w:pPr>
      <w:r>
        <w:rPr>
          <w:rFonts w:ascii="Times New Roman" w:hAnsi="Times New Roman" w:cs="Times New Roman"/>
          <w:b/>
          <w:bCs/>
          <w:sz w:val="25"/>
          <w:szCs w:val="25"/>
        </w:rPr>
        <w:tab/>
      </w:r>
      <w:r>
        <w:rPr>
          <w:rFonts w:ascii="Times New Roman" w:hAnsi="Times New Roman" w:cs="Times New Roman"/>
          <w:b/>
          <w:bCs/>
          <w:sz w:val="25"/>
          <w:szCs w:val="25"/>
        </w:rPr>
        <w:tab/>
      </w:r>
      <w:r w:rsidRPr="005D3189">
        <w:rPr>
          <w:rFonts w:ascii="Times New Roman" w:hAnsi="Times New Roman" w:cs="Times New Roman"/>
          <w:bCs/>
          <w:sz w:val="25"/>
          <w:szCs w:val="25"/>
        </w:rPr>
        <w:t>10.</w:t>
      </w:r>
      <w:r>
        <w:rPr>
          <w:rFonts w:ascii="Times New Roman" w:hAnsi="Times New Roman" w:cs="Times New Roman"/>
          <w:b/>
          <w:bCs/>
          <w:sz w:val="25"/>
          <w:szCs w:val="25"/>
        </w:rPr>
        <w:t xml:space="preserve"> </w:t>
      </w:r>
      <w:r w:rsidR="00774915" w:rsidRPr="00277C18">
        <w:rPr>
          <w:rFonts w:ascii="Times New Roman" w:hAnsi="Times New Roman" w:cs="Times New Roman"/>
          <w:sz w:val="25"/>
          <w:szCs w:val="25"/>
        </w:rPr>
        <w:t>Các hành vi khác bị nghiêm cấm theo quy định pháp luật.</w:t>
      </w:r>
    </w:p>
    <w:p w14:paraId="562496CD" w14:textId="77777777" w:rsidR="00BC14C5" w:rsidRDefault="00BC14C5" w:rsidP="00BC14C5">
      <w:pPr>
        <w:ind w:hanging="436"/>
        <w:jc w:val="both"/>
        <w:rPr>
          <w:rFonts w:ascii="Times New Roman" w:hAnsi="Times New Roman" w:cs="Times New Roman"/>
          <w:b/>
          <w:color w:val="000000" w:themeColor="text1"/>
          <w:sz w:val="25"/>
          <w:szCs w:val="25"/>
        </w:rPr>
      </w:pPr>
      <w:r>
        <w:rPr>
          <w:rFonts w:ascii="Times New Roman" w:hAnsi="Times New Roman" w:cs="Times New Roman"/>
          <w:b/>
          <w:color w:val="000000" w:themeColor="text1"/>
          <w:sz w:val="25"/>
          <w:szCs w:val="25"/>
        </w:rPr>
        <w:tab/>
      </w:r>
      <w:r>
        <w:rPr>
          <w:rFonts w:ascii="Times New Roman" w:hAnsi="Times New Roman" w:cs="Times New Roman"/>
          <w:b/>
          <w:color w:val="000000" w:themeColor="text1"/>
          <w:sz w:val="25"/>
          <w:szCs w:val="25"/>
        </w:rPr>
        <w:tab/>
      </w:r>
      <w:r w:rsidR="00C63179" w:rsidRPr="00C63179">
        <w:rPr>
          <w:rFonts w:ascii="Times New Roman" w:hAnsi="Times New Roman" w:cs="Times New Roman"/>
          <w:b/>
          <w:color w:val="000000" w:themeColor="text1"/>
          <w:sz w:val="25"/>
          <w:szCs w:val="25"/>
        </w:rPr>
        <w:t>Điều 5. Nội dung quản lý nhà nước</w:t>
      </w:r>
    </w:p>
    <w:p w14:paraId="624DC238" w14:textId="77777777" w:rsidR="00BC14C5" w:rsidRDefault="00BC14C5" w:rsidP="00BC14C5">
      <w:pPr>
        <w:ind w:hanging="436"/>
        <w:jc w:val="both"/>
        <w:rPr>
          <w:rFonts w:ascii="Times New Roman" w:hAnsi="Times New Roman" w:cs="Times New Roman"/>
          <w:b/>
          <w:color w:val="000000" w:themeColor="text1"/>
          <w:sz w:val="25"/>
          <w:szCs w:val="25"/>
        </w:rPr>
      </w:pPr>
      <w:r>
        <w:rPr>
          <w:rFonts w:ascii="Times New Roman" w:hAnsi="Times New Roman" w:cs="Times New Roman"/>
          <w:b/>
          <w:color w:val="000000" w:themeColor="text1"/>
          <w:sz w:val="25"/>
          <w:szCs w:val="25"/>
        </w:rPr>
        <w:tab/>
      </w:r>
      <w:r>
        <w:rPr>
          <w:rFonts w:ascii="Times New Roman" w:hAnsi="Times New Roman" w:cs="Times New Roman"/>
          <w:b/>
          <w:color w:val="000000" w:themeColor="text1"/>
          <w:sz w:val="25"/>
          <w:szCs w:val="25"/>
        </w:rPr>
        <w:tab/>
      </w:r>
      <w:r w:rsidRPr="00BC14C5">
        <w:rPr>
          <w:rFonts w:ascii="Times New Roman" w:hAnsi="Times New Roman" w:cs="Times New Roman"/>
          <w:color w:val="000000" w:themeColor="text1"/>
          <w:sz w:val="25"/>
          <w:szCs w:val="25"/>
        </w:rPr>
        <w:t>1.</w:t>
      </w:r>
      <w:r>
        <w:rPr>
          <w:rFonts w:ascii="Times New Roman" w:hAnsi="Times New Roman" w:cs="Times New Roman"/>
          <w:b/>
          <w:color w:val="000000" w:themeColor="text1"/>
          <w:sz w:val="25"/>
          <w:szCs w:val="25"/>
        </w:rPr>
        <w:t xml:space="preserve"> </w:t>
      </w:r>
      <w:r w:rsidR="00C63179" w:rsidRPr="00C63179">
        <w:rPr>
          <w:rFonts w:ascii="Times New Roman" w:hAnsi="Times New Roman" w:cs="Times New Roman"/>
          <w:bCs/>
          <w:color w:val="000000" w:themeColor="text1"/>
          <w:sz w:val="25"/>
          <w:szCs w:val="25"/>
        </w:rPr>
        <w:t>Quản lý quy hoạch, đầu tư xây dựng, khai thác và sử dụng không gian ngầm, không gian tầm thấ</w:t>
      </w:r>
      <w:r w:rsidR="00F86CBF">
        <w:rPr>
          <w:rFonts w:ascii="Times New Roman" w:hAnsi="Times New Roman" w:cs="Times New Roman"/>
          <w:bCs/>
          <w:color w:val="000000" w:themeColor="text1"/>
          <w:sz w:val="25"/>
          <w:szCs w:val="25"/>
        </w:rPr>
        <w:t>p.</w:t>
      </w:r>
    </w:p>
    <w:p w14:paraId="44E6E732" w14:textId="77777777" w:rsidR="00BC14C5" w:rsidRDefault="00BC14C5" w:rsidP="00BC14C5">
      <w:pPr>
        <w:ind w:hanging="436"/>
        <w:jc w:val="both"/>
        <w:rPr>
          <w:rFonts w:ascii="Times New Roman" w:hAnsi="Times New Roman" w:cs="Times New Roman"/>
          <w:b/>
          <w:color w:val="000000" w:themeColor="text1"/>
          <w:sz w:val="25"/>
          <w:szCs w:val="25"/>
        </w:rPr>
      </w:pPr>
      <w:r>
        <w:rPr>
          <w:rFonts w:ascii="Times New Roman" w:hAnsi="Times New Roman" w:cs="Times New Roman"/>
          <w:b/>
          <w:color w:val="000000" w:themeColor="text1"/>
          <w:sz w:val="25"/>
          <w:szCs w:val="25"/>
        </w:rPr>
        <w:tab/>
      </w:r>
      <w:r>
        <w:rPr>
          <w:rFonts w:ascii="Times New Roman" w:hAnsi="Times New Roman" w:cs="Times New Roman"/>
          <w:b/>
          <w:color w:val="000000" w:themeColor="text1"/>
          <w:sz w:val="25"/>
          <w:szCs w:val="25"/>
        </w:rPr>
        <w:tab/>
      </w:r>
      <w:r w:rsidRPr="00BC14C5">
        <w:rPr>
          <w:rFonts w:ascii="Times New Roman" w:hAnsi="Times New Roman" w:cs="Times New Roman"/>
          <w:color w:val="000000" w:themeColor="text1"/>
          <w:sz w:val="25"/>
          <w:szCs w:val="25"/>
        </w:rPr>
        <w:t>2.</w:t>
      </w:r>
      <w:r>
        <w:rPr>
          <w:rFonts w:ascii="Times New Roman" w:hAnsi="Times New Roman" w:cs="Times New Roman"/>
          <w:b/>
          <w:color w:val="000000" w:themeColor="text1"/>
          <w:sz w:val="25"/>
          <w:szCs w:val="25"/>
        </w:rPr>
        <w:t xml:space="preserve"> </w:t>
      </w:r>
      <w:r w:rsidR="00C63179" w:rsidRPr="00C63179">
        <w:rPr>
          <w:rFonts w:ascii="Times New Roman" w:hAnsi="Times New Roman" w:cs="Times New Roman"/>
          <w:bCs/>
          <w:color w:val="000000" w:themeColor="text1"/>
          <w:sz w:val="25"/>
          <w:szCs w:val="25"/>
        </w:rPr>
        <w:t xml:space="preserve">Quản lý kết nối hạ tầng kỹ thuật, công nghệ và phương tiện hoạt động trong các không gian. </w:t>
      </w:r>
    </w:p>
    <w:p w14:paraId="3A6D44B8" w14:textId="77777777" w:rsidR="00BC14C5" w:rsidRDefault="00BC14C5" w:rsidP="00BC14C5">
      <w:pPr>
        <w:ind w:hanging="436"/>
        <w:jc w:val="both"/>
        <w:rPr>
          <w:rFonts w:ascii="Times New Roman" w:hAnsi="Times New Roman" w:cs="Times New Roman"/>
          <w:b/>
          <w:color w:val="000000" w:themeColor="text1"/>
          <w:sz w:val="25"/>
          <w:szCs w:val="25"/>
        </w:rPr>
      </w:pPr>
      <w:r>
        <w:rPr>
          <w:rFonts w:ascii="Times New Roman" w:hAnsi="Times New Roman" w:cs="Times New Roman"/>
          <w:b/>
          <w:color w:val="000000" w:themeColor="text1"/>
          <w:sz w:val="25"/>
          <w:szCs w:val="25"/>
        </w:rPr>
        <w:tab/>
      </w:r>
      <w:r>
        <w:rPr>
          <w:rFonts w:ascii="Times New Roman" w:hAnsi="Times New Roman" w:cs="Times New Roman"/>
          <w:b/>
          <w:color w:val="000000" w:themeColor="text1"/>
          <w:sz w:val="25"/>
          <w:szCs w:val="25"/>
        </w:rPr>
        <w:tab/>
      </w:r>
      <w:r w:rsidRPr="00BC14C5">
        <w:rPr>
          <w:rFonts w:ascii="Times New Roman" w:hAnsi="Times New Roman" w:cs="Times New Roman"/>
          <w:color w:val="000000" w:themeColor="text1"/>
          <w:sz w:val="25"/>
          <w:szCs w:val="25"/>
        </w:rPr>
        <w:t>3.</w:t>
      </w:r>
      <w:r>
        <w:rPr>
          <w:rFonts w:ascii="Times New Roman" w:hAnsi="Times New Roman" w:cs="Times New Roman"/>
          <w:b/>
          <w:color w:val="000000" w:themeColor="text1"/>
          <w:sz w:val="25"/>
          <w:szCs w:val="25"/>
        </w:rPr>
        <w:t xml:space="preserve"> </w:t>
      </w:r>
      <w:r w:rsidR="00C63179" w:rsidRPr="00C63179">
        <w:rPr>
          <w:rFonts w:ascii="Times New Roman" w:hAnsi="Times New Roman" w:cs="Times New Roman"/>
          <w:bCs/>
          <w:color w:val="000000" w:themeColor="text1"/>
          <w:sz w:val="25"/>
          <w:szCs w:val="25"/>
        </w:rPr>
        <w:t xml:space="preserve">Quản lý cơ sở dữ liệu, thông tin phục vụ quản lý không gian đô thị đa tầng theo quy định của pháp luật. </w:t>
      </w:r>
    </w:p>
    <w:p w14:paraId="6B333E99" w14:textId="77777777" w:rsidR="00BC14C5" w:rsidRDefault="00BC14C5" w:rsidP="00BC14C5">
      <w:pPr>
        <w:ind w:hanging="436"/>
        <w:jc w:val="both"/>
        <w:rPr>
          <w:rFonts w:ascii="Times New Roman" w:hAnsi="Times New Roman" w:cs="Times New Roman"/>
          <w:b/>
          <w:color w:val="000000" w:themeColor="text1"/>
          <w:sz w:val="25"/>
          <w:szCs w:val="25"/>
        </w:rPr>
      </w:pPr>
      <w:r>
        <w:rPr>
          <w:rFonts w:ascii="Times New Roman" w:hAnsi="Times New Roman" w:cs="Times New Roman"/>
          <w:b/>
          <w:color w:val="000000" w:themeColor="text1"/>
          <w:sz w:val="25"/>
          <w:szCs w:val="25"/>
        </w:rPr>
        <w:tab/>
      </w:r>
      <w:r>
        <w:rPr>
          <w:rFonts w:ascii="Times New Roman" w:hAnsi="Times New Roman" w:cs="Times New Roman"/>
          <w:b/>
          <w:color w:val="000000" w:themeColor="text1"/>
          <w:sz w:val="25"/>
          <w:szCs w:val="25"/>
        </w:rPr>
        <w:tab/>
      </w:r>
      <w:r w:rsidRPr="00BC14C5">
        <w:rPr>
          <w:rFonts w:ascii="Times New Roman" w:hAnsi="Times New Roman" w:cs="Times New Roman"/>
          <w:color w:val="000000" w:themeColor="text1"/>
          <w:sz w:val="25"/>
          <w:szCs w:val="25"/>
        </w:rPr>
        <w:t>4.</w:t>
      </w:r>
      <w:r>
        <w:rPr>
          <w:rFonts w:ascii="Times New Roman" w:hAnsi="Times New Roman" w:cs="Times New Roman"/>
          <w:b/>
          <w:color w:val="000000" w:themeColor="text1"/>
          <w:sz w:val="25"/>
          <w:szCs w:val="25"/>
        </w:rPr>
        <w:t xml:space="preserve"> </w:t>
      </w:r>
      <w:r w:rsidR="00C63179" w:rsidRPr="00C63179">
        <w:rPr>
          <w:rFonts w:ascii="Times New Roman" w:hAnsi="Times New Roman" w:cs="Times New Roman"/>
          <w:bCs/>
          <w:color w:val="000000" w:themeColor="text1"/>
          <w:sz w:val="25"/>
          <w:szCs w:val="25"/>
        </w:rPr>
        <w:t xml:space="preserve">Kiểm tra, thanh tra, giám sát việc quản lý, khai thác và sử dụng các không gian theo thẩm quyền. </w:t>
      </w:r>
    </w:p>
    <w:p w14:paraId="3B257E1B" w14:textId="36D645DF" w:rsidR="00C63179" w:rsidRPr="00BC14C5" w:rsidRDefault="00BC14C5" w:rsidP="00BC14C5">
      <w:pPr>
        <w:ind w:hanging="436"/>
        <w:jc w:val="both"/>
        <w:rPr>
          <w:rFonts w:ascii="Times New Roman" w:hAnsi="Times New Roman" w:cs="Times New Roman"/>
          <w:b/>
          <w:color w:val="000000" w:themeColor="text1"/>
          <w:sz w:val="25"/>
          <w:szCs w:val="25"/>
        </w:rPr>
      </w:pPr>
      <w:r>
        <w:rPr>
          <w:rFonts w:ascii="Times New Roman" w:hAnsi="Times New Roman" w:cs="Times New Roman"/>
          <w:b/>
          <w:color w:val="000000" w:themeColor="text1"/>
          <w:sz w:val="25"/>
          <w:szCs w:val="25"/>
        </w:rPr>
        <w:tab/>
      </w:r>
      <w:r>
        <w:rPr>
          <w:rFonts w:ascii="Times New Roman" w:hAnsi="Times New Roman" w:cs="Times New Roman"/>
          <w:b/>
          <w:color w:val="000000" w:themeColor="text1"/>
          <w:sz w:val="25"/>
          <w:szCs w:val="25"/>
        </w:rPr>
        <w:tab/>
      </w:r>
      <w:r w:rsidRPr="00BC14C5">
        <w:rPr>
          <w:rFonts w:ascii="Times New Roman" w:hAnsi="Times New Roman" w:cs="Times New Roman"/>
          <w:color w:val="000000" w:themeColor="text1"/>
          <w:sz w:val="25"/>
          <w:szCs w:val="25"/>
        </w:rPr>
        <w:t>5.</w:t>
      </w:r>
      <w:r>
        <w:rPr>
          <w:rFonts w:ascii="Times New Roman" w:hAnsi="Times New Roman" w:cs="Times New Roman"/>
          <w:b/>
          <w:color w:val="000000" w:themeColor="text1"/>
          <w:sz w:val="25"/>
          <w:szCs w:val="25"/>
        </w:rPr>
        <w:t xml:space="preserve"> </w:t>
      </w:r>
      <w:r w:rsidR="00C63179" w:rsidRPr="00C63179">
        <w:rPr>
          <w:rFonts w:ascii="Times New Roman" w:hAnsi="Times New Roman" w:cs="Times New Roman"/>
          <w:bCs/>
          <w:color w:val="000000" w:themeColor="text1"/>
          <w:sz w:val="25"/>
          <w:szCs w:val="25"/>
        </w:rPr>
        <w:t>Tổ chức phối hợp liên ngành trong quản lý, vận hành và xử lý sự cố liên quan đến không gian đô thị đa tầng.</w:t>
      </w:r>
    </w:p>
    <w:p w14:paraId="39E1356A" w14:textId="77777777" w:rsidR="00774915" w:rsidRDefault="00774915" w:rsidP="005D3189">
      <w:pPr>
        <w:ind w:hanging="436"/>
        <w:jc w:val="center"/>
        <w:rPr>
          <w:rFonts w:ascii="Times New Roman" w:hAnsi="Times New Roman" w:cs="Times New Roman"/>
          <w:b/>
          <w:bCs/>
          <w:color w:val="000000" w:themeColor="text1"/>
          <w:sz w:val="25"/>
          <w:szCs w:val="25"/>
        </w:rPr>
      </w:pPr>
    </w:p>
    <w:p w14:paraId="125CCB21" w14:textId="2A7A88DC" w:rsidR="00406F80" w:rsidRPr="00406F80" w:rsidRDefault="00406F80" w:rsidP="005D3189">
      <w:pPr>
        <w:ind w:hanging="436"/>
        <w:jc w:val="center"/>
        <w:rPr>
          <w:rFonts w:ascii="Times New Roman" w:hAnsi="Times New Roman" w:cs="Times New Roman"/>
          <w:b/>
          <w:bCs/>
          <w:color w:val="000000" w:themeColor="text1"/>
          <w:sz w:val="25"/>
          <w:szCs w:val="25"/>
        </w:rPr>
      </w:pPr>
      <w:r w:rsidRPr="00406F80">
        <w:rPr>
          <w:rFonts w:ascii="Times New Roman" w:hAnsi="Times New Roman" w:cs="Times New Roman"/>
          <w:b/>
          <w:bCs/>
          <w:color w:val="000000" w:themeColor="text1"/>
          <w:sz w:val="25"/>
          <w:szCs w:val="25"/>
        </w:rPr>
        <w:t>Chương II</w:t>
      </w:r>
    </w:p>
    <w:p w14:paraId="0CE97673" w14:textId="77777777" w:rsidR="00406F80" w:rsidRPr="00406F80" w:rsidRDefault="00406F80" w:rsidP="005D3189">
      <w:pPr>
        <w:ind w:hanging="436"/>
        <w:jc w:val="center"/>
        <w:rPr>
          <w:rFonts w:ascii="Times New Roman" w:hAnsi="Times New Roman" w:cs="Times New Roman"/>
          <w:b/>
          <w:bCs/>
          <w:color w:val="000000" w:themeColor="text1"/>
          <w:sz w:val="25"/>
          <w:szCs w:val="25"/>
        </w:rPr>
      </w:pPr>
      <w:r w:rsidRPr="00406F80">
        <w:rPr>
          <w:rFonts w:ascii="Times New Roman" w:hAnsi="Times New Roman" w:cs="Times New Roman"/>
          <w:b/>
          <w:bCs/>
          <w:color w:val="000000" w:themeColor="text1"/>
          <w:sz w:val="25"/>
          <w:szCs w:val="25"/>
        </w:rPr>
        <w:t>QUẢN LÝ KHÔNG GIAN NGẦM</w:t>
      </w:r>
    </w:p>
    <w:p w14:paraId="302BBB3D" w14:textId="77777777" w:rsidR="00BC14C5" w:rsidRDefault="00BC14C5" w:rsidP="00BC14C5">
      <w:pPr>
        <w:ind w:hanging="436"/>
        <w:jc w:val="both"/>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ab/>
      </w:r>
      <w:r>
        <w:rPr>
          <w:rFonts w:ascii="Times New Roman" w:hAnsi="Times New Roman" w:cs="Times New Roman"/>
          <w:b/>
          <w:bCs/>
          <w:color w:val="000000" w:themeColor="text1"/>
          <w:sz w:val="25"/>
          <w:szCs w:val="25"/>
        </w:rPr>
        <w:tab/>
      </w:r>
      <w:r w:rsidR="00406F80" w:rsidRPr="00406F80">
        <w:rPr>
          <w:rFonts w:ascii="Times New Roman" w:hAnsi="Times New Roman" w:cs="Times New Roman"/>
          <w:b/>
          <w:bCs/>
          <w:color w:val="000000" w:themeColor="text1"/>
          <w:sz w:val="25"/>
          <w:szCs w:val="25"/>
        </w:rPr>
        <w:t>Điều 6. Quản lý không gian ngầm</w:t>
      </w:r>
    </w:p>
    <w:p w14:paraId="679BE541" w14:textId="77777777" w:rsidR="00BC14C5" w:rsidRDefault="00BC14C5" w:rsidP="00BC14C5">
      <w:pPr>
        <w:ind w:hanging="436"/>
        <w:jc w:val="both"/>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ab/>
      </w:r>
      <w:r>
        <w:rPr>
          <w:rFonts w:ascii="Times New Roman" w:hAnsi="Times New Roman" w:cs="Times New Roman"/>
          <w:b/>
          <w:bCs/>
          <w:color w:val="000000" w:themeColor="text1"/>
          <w:sz w:val="25"/>
          <w:szCs w:val="25"/>
        </w:rPr>
        <w:tab/>
      </w:r>
      <w:r w:rsidRPr="00BC14C5">
        <w:rPr>
          <w:rFonts w:ascii="Times New Roman" w:hAnsi="Times New Roman" w:cs="Times New Roman"/>
          <w:bCs/>
          <w:color w:val="000000" w:themeColor="text1"/>
          <w:sz w:val="25"/>
          <w:szCs w:val="25"/>
        </w:rPr>
        <w:t>1.</w:t>
      </w:r>
      <w:r>
        <w:rPr>
          <w:rFonts w:ascii="Times New Roman" w:hAnsi="Times New Roman" w:cs="Times New Roman"/>
          <w:b/>
          <w:bCs/>
          <w:color w:val="000000" w:themeColor="text1"/>
          <w:sz w:val="25"/>
          <w:szCs w:val="25"/>
        </w:rPr>
        <w:t xml:space="preserve"> </w:t>
      </w:r>
      <w:r w:rsidR="00406F80" w:rsidRPr="00406F80">
        <w:rPr>
          <w:rFonts w:ascii="Times New Roman" w:hAnsi="Times New Roman" w:cs="Times New Roman"/>
          <w:bCs/>
          <w:color w:val="000000" w:themeColor="text1"/>
          <w:sz w:val="25"/>
          <w:szCs w:val="25"/>
        </w:rPr>
        <w:t xml:space="preserve">Việc quản lý, khai thác, sử dụng không gian ngầm trên địa bàn Thành phố phải phù hợp với quy hoạch được cấp có thẩm quyền phê duyệt, bảo đảm kết nối đồng bộ với không gian mặt đất, công trình trên mặt đất và hệ thống hạ tầng kỹ thuật đô thị. </w:t>
      </w:r>
    </w:p>
    <w:p w14:paraId="66D95AA9" w14:textId="3230C0F1" w:rsidR="00406F80" w:rsidRPr="00BC14C5" w:rsidRDefault="00BC14C5" w:rsidP="00BC14C5">
      <w:pPr>
        <w:ind w:hanging="436"/>
        <w:jc w:val="both"/>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ab/>
      </w:r>
      <w:r>
        <w:rPr>
          <w:rFonts w:ascii="Times New Roman" w:hAnsi="Times New Roman" w:cs="Times New Roman"/>
          <w:b/>
          <w:bCs/>
          <w:color w:val="000000" w:themeColor="text1"/>
          <w:sz w:val="25"/>
          <w:szCs w:val="25"/>
        </w:rPr>
        <w:tab/>
      </w:r>
      <w:r w:rsidRPr="00BC14C5">
        <w:rPr>
          <w:rFonts w:ascii="Times New Roman" w:hAnsi="Times New Roman" w:cs="Times New Roman"/>
          <w:bCs/>
          <w:color w:val="000000" w:themeColor="text1"/>
          <w:sz w:val="25"/>
          <w:szCs w:val="25"/>
        </w:rPr>
        <w:t>2.</w:t>
      </w:r>
      <w:r>
        <w:rPr>
          <w:rFonts w:ascii="Times New Roman" w:hAnsi="Times New Roman" w:cs="Times New Roman"/>
          <w:b/>
          <w:bCs/>
          <w:color w:val="000000" w:themeColor="text1"/>
          <w:sz w:val="25"/>
          <w:szCs w:val="25"/>
        </w:rPr>
        <w:t xml:space="preserve"> </w:t>
      </w:r>
      <w:r w:rsidR="00406F80" w:rsidRPr="00406F80">
        <w:rPr>
          <w:rFonts w:ascii="Times New Roman" w:hAnsi="Times New Roman" w:cs="Times New Roman"/>
          <w:bCs/>
          <w:color w:val="000000" w:themeColor="text1"/>
          <w:sz w:val="25"/>
          <w:szCs w:val="25"/>
        </w:rPr>
        <w:t xml:space="preserve">Không gian ngầm được quản lý theo chức năng sử dụng, bao gồm: </w:t>
      </w:r>
    </w:p>
    <w:p w14:paraId="3B77FD5B" w14:textId="1366A63C" w:rsidR="00406F80" w:rsidRPr="00406F80" w:rsidRDefault="00BC14C5" w:rsidP="005D3189">
      <w:pPr>
        <w:ind w:left="720" w:hanging="436"/>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r>
      <w:r w:rsidR="00406F80" w:rsidRPr="00406F80">
        <w:rPr>
          <w:rFonts w:ascii="Times New Roman" w:hAnsi="Times New Roman" w:cs="Times New Roman"/>
          <w:bCs/>
          <w:color w:val="000000" w:themeColor="text1"/>
          <w:sz w:val="25"/>
          <w:szCs w:val="25"/>
        </w:rPr>
        <w:t>a) Công trình giao thông ngầm;</w:t>
      </w:r>
    </w:p>
    <w:p w14:paraId="053F5E7C" w14:textId="6404069D" w:rsidR="00406F80" w:rsidRPr="00406F80" w:rsidRDefault="00BC14C5" w:rsidP="005D3189">
      <w:pPr>
        <w:ind w:left="720" w:hanging="436"/>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r>
      <w:r w:rsidR="00406F80" w:rsidRPr="00406F80">
        <w:rPr>
          <w:rFonts w:ascii="Times New Roman" w:hAnsi="Times New Roman" w:cs="Times New Roman"/>
          <w:bCs/>
          <w:color w:val="000000" w:themeColor="text1"/>
          <w:sz w:val="25"/>
          <w:szCs w:val="25"/>
        </w:rPr>
        <w:t>b) Công trình hạ tầng kỹ thuật ngầm;</w:t>
      </w:r>
    </w:p>
    <w:p w14:paraId="6B186707" w14:textId="097EA56E" w:rsidR="00406F80" w:rsidRPr="00406F80" w:rsidRDefault="00BC14C5" w:rsidP="005D3189">
      <w:pPr>
        <w:ind w:left="720" w:hanging="436"/>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r>
      <w:r w:rsidR="00406F80" w:rsidRPr="00406F80">
        <w:rPr>
          <w:rFonts w:ascii="Times New Roman" w:hAnsi="Times New Roman" w:cs="Times New Roman"/>
          <w:bCs/>
          <w:color w:val="000000" w:themeColor="text1"/>
          <w:sz w:val="25"/>
          <w:szCs w:val="25"/>
        </w:rPr>
        <w:t>c) Công trình thương mại, dịch vụ, công cộng ngầm;</w:t>
      </w:r>
    </w:p>
    <w:p w14:paraId="3B645814" w14:textId="77777777" w:rsidR="00BC14C5" w:rsidRDefault="00BC14C5" w:rsidP="00BC14C5">
      <w:pPr>
        <w:ind w:firstLine="284"/>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r>
      <w:r w:rsidR="00406F80" w:rsidRPr="00406F80">
        <w:rPr>
          <w:rFonts w:ascii="Times New Roman" w:hAnsi="Times New Roman" w:cs="Times New Roman"/>
          <w:bCs/>
          <w:color w:val="000000" w:themeColor="text1"/>
          <w:sz w:val="25"/>
          <w:szCs w:val="25"/>
        </w:rPr>
        <w:t>d) Công trình phục vụ quốc phòng, an ninh, phòng thủ dân sự và công trình khác theo quy định của pháp luật.</w:t>
      </w:r>
    </w:p>
    <w:p w14:paraId="77CE0FF2" w14:textId="77777777" w:rsidR="00BC14C5" w:rsidRDefault="00BC14C5" w:rsidP="00BC14C5">
      <w:pPr>
        <w:ind w:firstLine="284"/>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t xml:space="preserve">3. </w:t>
      </w:r>
      <w:r w:rsidR="00406F80" w:rsidRPr="00406F80">
        <w:rPr>
          <w:rFonts w:ascii="Times New Roman" w:hAnsi="Times New Roman" w:cs="Times New Roman"/>
          <w:bCs/>
          <w:color w:val="000000" w:themeColor="text1"/>
          <w:sz w:val="25"/>
          <w:szCs w:val="25"/>
        </w:rPr>
        <w:t xml:space="preserve">Việc đầu tư xây dựng, quản lý, khai thác công trình ngầm phải bảo đảm: </w:t>
      </w:r>
    </w:p>
    <w:p w14:paraId="26E2BBFE" w14:textId="77777777" w:rsidR="00BC14C5" w:rsidRDefault="00BC14C5" w:rsidP="00BC14C5">
      <w:pPr>
        <w:ind w:firstLine="284"/>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r>
      <w:r w:rsidR="00406F80" w:rsidRPr="00406F80">
        <w:rPr>
          <w:rFonts w:ascii="Times New Roman" w:hAnsi="Times New Roman" w:cs="Times New Roman"/>
          <w:bCs/>
          <w:color w:val="000000" w:themeColor="text1"/>
          <w:sz w:val="25"/>
          <w:szCs w:val="25"/>
        </w:rPr>
        <w:t>a) Tuân thủ quy hoạch, tiêu chuẩn, quy chuẩn kỹ thuật và quy định của pháp luật có liên quan;</w:t>
      </w:r>
    </w:p>
    <w:p w14:paraId="515D018E" w14:textId="77777777" w:rsidR="00BC14C5" w:rsidRDefault="00BC14C5" w:rsidP="00BC14C5">
      <w:pPr>
        <w:ind w:firstLine="284"/>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lastRenderedPageBreak/>
        <w:tab/>
      </w:r>
      <w:r w:rsidR="00406F80" w:rsidRPr="00406F80">
        <w:rPr>
          <w:rFonts w:ascii="Times New Roman" w:hAnsi="Times New Roman" w:cs="Times New Roman"/>
          <w:bCs/>
          <w:color w:val="000000" w:themeColor="text1"/>
          <w:sz w:val="25"/>
          <w:szCs w:val="25"/>
        </w:rPr>
        <w:t>b) Không ảnh hưởng đến an toàn công trình lân cận, hệ thống hạ tầng kỹ thuật và môi trường;</w:t>
      </w:r>
    </w:p>
    <w:p w14:paraId="3087CC94" w14:textId="77777777" w:rsidR="00BC14C5" w:rsidRDefault="00BC14C5" w:rsidP="00BC14C5">
      <w:pPr>
        <w:ind w:firstLine="284"/>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r>
      <w:r w:rsidR="00406F80" w:rsidRPr="00406F80">
        <w:rPr>
          <w:rFonts w:ascii="Times New Roman" w:hAnsi="Times New Roman" w:cs="Times New Roman"/>
          <w:bCs/>
          <w:color w:val="000000" w:themeColor="text1"/>
          <w:sz w:val="25"/>
          <w:szCs w:val="25"/>
        </w:rPr>
        <w:t>c) Bảo đảm yêu cầu về phòng cháy, chữa cháy, cứu nạn, cứu hộ, thoát hiểm và ứng phó sự cố;</w:t>
      </w:r>
    </w:p>
    <w:p w14:paraId="30EB1905" w14:textId="77777777" w:rsidR="00BC14C5" w:rsidRDefault="00BC14C5" w:rsidP="00BC14C5">
      <w:pPr>
        <w:ind w:firstLine="284"/>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r>
      <w:r w:rsidR="00406F80" w:rsidRPr="00406F80">
        <w:rPr>
          <w:rFonts w:ascii="Times New Roman" w:hAnsi="Times New Roman" w:cs="Times New Roman"/>
          <w:bCs/>
          <w:color w:val="000000" w:themeColor="text1"/>
          <w:sz w:val="25"/>
          <w:szCs w:val="25"/>
        </w:rPr>
        <w:t>d) Có giải pháp kết nối đồng bộ với hệ thống giao thông, hạ tầng kỹ thuật và hạ tầng công nghệ đô thị.</w:t>
      </w:r>
    </w:p>
    <w:p w14:paraId="2B52324F" w14:textId="1EF97563" w:rsidR="00406F80" w:rsidRPr="00406F80" w:rsidRDefault="00BC14C5" w:rsidP="00BC14C5">
      <w:pPr>
        <w:ind w:firstLine="284"/>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t xml:space="preserve">4. </w:t>
      </w:r>
      <w:r w:rsidR="00406F80" w:rsidRPr="00406F80">
        <w:rPr>
          <w:rFonts w:ascii="Times New Roman" w:hAnsi="Times New Roman" w:cs="Times New Roman"/>
          <w:bCs/>
          <w:color w:val="000000" w:themeColor="text1"/>
          <w:sz w:val="25"/>
          <w:szCs w:val="25"/>
        </w:rPr>
        <w:t xml:space="preserve">Việc quản lý, khai thác, sử dụng không gian ngầm phải bảo đảm sử dụng tiết kiệm, hiệu quả quỹ không gian đô thị và đáp ứng yêu cầu phát triển bền vững của Thủ đô. </w:t>
      </w:r>
    </w:p>
    <w:p w14:paraId="6A92491D" w14:textId="77777777" w:rsidR="005E0514" w:rsidRDefault="005E0514" w:rsidP="005E0514">
      <w:pPr>
        <w:ind w:hanging="436"/>
        <w:jc w:val="both"/>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ab/>
      </w:r>
      <w:r>
        <w:rPr>
          <w:rFonts w:ascii="Times New Roman" w:hAnsi="Times New Roman" w:cs="Times New Roman"/>
          <w:b/>
          <w:bCs/>
          <w:color w:val="000000" w:themeColor="text1"/>
          <w:sz w:val="25"/>
          <w:szCs w:val="25"/>
        </w:rPr>
        <w:tab/>
      </w:r>
      <w:r w:rsidR="00406F80" w:rsidRPr="00406F80">
        <w:rPr>
          <w:rFonts w:ascii="Times New Roman" w:hAnsi="Times New Roman" w:cs="Times New Roman"/>
          <w:b/>
          <w:bCs/>
          <w:color w:val="000000" w:themeColor="text1"/>
          <w:sz w:val="25"/>
          <w:szCs w:val="25"/>
        </w:rPr>
        <w:t>Điều 7. Dữ liệu và phối hợp quản lý không gian ngầm</w:t>
      </w:r>
    </w:p>
    <w:p w14:paraId="64A1C6FB" w14:textId="77777777" w:rsidR="00067410" w:rsidRDefault="005E0514" w:rsidP="005E0514">
      <w:pPr>
        <w:ind w:hanging="436"/>
        <w:jc w:val="both"/>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ab/>
      </w:r>
      <w:r>
        <w:rPr>
          <w:rFonts w:ascii="Times New Roman" w:hAnsi="Times New Roman" w:cs="Times New Roman"/>
          <w:b/>
          <w:bCs/>
          <w:color w:val="000000" w:themeColor="text1"/>
          <w:sz w:val="25"/>
          <w:szCs w:val="25"/>
        </w:rPr>
        <w:tab/>
      </w:r>
      <w:r w:rsidRPr="00067410">
        <w:rPr>
          <w:rFonts w:ascii="Times New Roman" w:hAnsi="Times New Roman" w:cs="Times New Roman"/>
          <w:bCs/>
          <w:color w:val="000000" w:themeColor="text1"/>
          <w:sz w:val="25"/>
          <w:szCs w:val="25"/>
        </w:rPr>
        <w:t>1</w:t>
      </w:r>
      <w:r>
        <w:rPr>
          <w:rFonts w:ascii="Times New Roman" w:hAnsi="Times New Roman" w:cs="Times New Roman"/>
          <w:b/>
          <w:bCs/>
          <w:color w:val="000000" w:themeColor="text1"/>
          <w:sz w:val="25"/>
          <w:szCs w:val="25"/>
        </w:rPr>
        <w:t xml:space="preserve">. </w:t>
      </w:r>
      <w:r w:rsidR="00406F80" w:rsidRPr="00406F80">
        <w:rPr>
          <w:rFonts w:ascii="Times New Roman" w:hAnsi="Times New Roman" w:cs="Times New Roman"/>
          <w:bCs/>
          <w:color w:val="000000" w:themeColor="text1"/>
          <w:sz w:val="25"/>
          <w:szCs w:val="25"/>
        </w:rPr>
        <w:t xml:space="preserve">Dữ liệu về không gian ngầm và công trình ngầm được quản lý, cập nhật và khai thác theo quy định của pháp luật về xây dựng, dữ liệu, đất đai, hạ tầng kỹ thuật và quy định có liên quan. </w:t>
      </w:r>
    </w:p>
    <w:p w14:paraId="17C48DCA" w14:textId="5771EE40" w:rsidR="00406F80" w:rsidRPr="005E0514" w:rsidRDefault="00067410" w:rsidP="005E0514">
      <w:pPr>
        <w:ind w:hanging="436"/>
        <w:jc w:val="both"/>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ab/>
      </w:r>
      <w:r>
        <w:rPr>
          <w:rFonts w:ascii="Times New Roman" w:hAnsi="Times New Roman" w:cs="Times New Roman"/>
          <w:b/>
          <w:bCs/>
          <w:color w:val="000000" w:themeColor="text1"/>
          <w:sz w:val="25"/>
          <w:szCs w:val="25"/>
        </w:rPr>
        <w:tab/>
      </w:r>
      <w:r w:rsidRPr="00067410">
        <w:rPr>
          <w:rFonts w:ascii="Times New Roman" w:hAnsi="Times New Roman" w:cs="Times New Roman"/>
          <w:bCs/>
          <w:color w:val="000000" w:themeColor="text1"/>
          <w:sz w:val="25"/>
          <w:szCs w:val="25"/>
        </w:rPr>
        <w:t>2.</w:t>
      </w:r>
      <w:r>
        <w:rPr>
          <w:rFonts w:ascii="Times New Roman" w:hAnsi="Times New Roman" w:cs="Times New Roman"/>
          <w:b/>
          <w:bCs/>
          <w:color w:val="000000" w:themeColor="text1"/>
          <w:sz w:val="25"/>
          <w:szCs w:val="25"/>
        </w:rPr>
        <w:t xml:space="preserve"> </w:t>
      </w:r>
      <w:r w:rsidR="00406F80" w:rsidRPr="00406F80">
        <w:rPr>
          <w:rFonts w:ascii="Times New Roman" w:hAnsi="Times New Roman" w:cs="Times New Roman"/>
          <w:bCs/>
          <w:color w:val="000000" w:themeColor="text1"/>
          <w:sz w:val="25"/>
          <w:szCs w:val="25"/>
        </w:rPr>
        <w:t xml:space="preserve">Chủ đầu tư, đơn vị quản lý vận hành công trình ngầm có trách nhiệm: </w:t>
      </w:r>
    </w:p>
    <w:p w14:paraId="6A804E54" w14:textId="48CDFCD1" w:rsidR="00406F80" w:rsidRPr="00406F80" w:rsidRDefault="00067410" w:rsidP="005D3189">
      <w:pPr>
        <w:ind w:left="720" w:hanging="436"/>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r>
      <w:r w:rsidR="00406F80" w:rsidRPr="00406F80">
        <w:rPr>
          <w:rFonts w:ascii="Times New Roman" w:hAnsi="Times New Roman" w:cs="Times New Roman"/>
          <w:bCs/>
          <w:color w:val="000000" w:themeColor="text1"/>
          <w:sz w:val="25"/>
          <w:szCs w:val="25"/>
        </w:rPr>
        <w:t>a) Cung cấp hồ sơ, dữ liệu công trình theo yêu cầu của cơ quan nhà nước có thẩm quyền;</w:t>
      </w:r>
    </w:p>
    <w:p w14:paraId="32E0AB13" w14:textId="77777777" w:rsidR="00067410" w:rsidRDefault="00067410" w:rsidP="005D3189">
      <w:pPr>
        <w:ind w:left="720" w:hanging="436"/>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r>
      <w:r w:rsidR="00406F80" w:rsidRPr="00406F80">
        <w:rPr>
          <w:rFonts w:ascii="Times New Roman" w:hAnsi="Times New Roman" w:cs="Times New Roman"/>
          <w:bCs/>
          <w:color w:val="000000" w:themeColor="text1"/>
          <w:sz w:val="25"/>
          <w:szCs w:val="25"/>
        </w:rPr>
        <w:t>b) Cập nhật thông tin phục vụ quản lý vận hành và bảo đảm an toàn công trình;</w:t>
      </w:r>
    </w:p>
    <w:p w14:paraId="00D5AF37" w14:textId="77777777" w:rsidR="00067410" w:rsidRDefault="00067410" w:rsidP="00067410">
      <w:pPr>
        <w:ind w:firstLine="284"/>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r>
      <w:r w:rsidR="00406F80" w:rsidRPr="00406F80">
        <w:rPr>
          <w:rFonts w:ascii="Times New Roman" w:hAnsi="Times New Roman" w:cs="Times New Roman"/>
          <w:bCs/>
          <w:color w:val="000000" w:themeColor="text1"/>
          <w:sz w:val="25"/>
          <w:szCs w:val="25"/>
        </w:rPr>
        <w:t>c) Phối hợp trong kết nối, chia sẻ dữ liệu theo quy định của Thành phố và pháp luật chuyên ngành.</w:t>
      </w:r>
    </w:p>
    <w:p w14:paraId="5F3D21F2" w14:textId="334EDA98" w:rsidR="00406F80" w:rsidRPr="00406F80" w:rsidRDefault="00067410" w:rsidP="00067410">
      <w:pPr>
        <w:ind w:firstLine="284"/>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t xml:space="preserve">3. </w:t>
      </w:r>
      <w:r w:rsidR="00406F80" w:rsidRPr="00406F80">
        <w:rPr>
          <w:rFonts w:ascii="Times New Roman" w:hAnsi="Times New Roman" w:cs="Times New Roman"/>
          <w:bCs/>
          <w:color w:val="000000" w:themeColor="text1"/>
          <w:sz w:val="25"/>
          <w:szCs w:val="25"/>
        </w:rPr>
        <w:t xml:space="preserve">Các sở, ngành và Ủy ban nhân dân cấp xã có trách nhiệm phối hợp trong quản lý, kiểm tra, giám sát hoạt động đầu tư xây dựng, khai thác và sử dụng công trình ngầm theo chức năng, nhiệm vụ được giao. </w:t>
      </w:r>
    </w:p>
    <w:p w14:paraId="51FAFE20" w14:textId="77777777" w:rsidR="00406F80" w:rsidRPr="00406F80" w:rsidRDefault="00406F80" w:rsidP="005D3189">
      <w:pPr>
        <w:ind w:hanging="436"/>
        <w:jc w:val="center"/>
        <w:rPr>
          <w:rFonts w:ascii="Times New Roman" w:hAnsi="Times New Roman" w:cs="Times New Roman"/>
          <w:b/>
          <w:bCs/>
          <w:color w:val="000000" w:themeColor="text1"/>
          <w:sz w:val="25"/>
          <w:szCs w:val="25"/>
        </w:rPr>
      </w:pPr>
      <w:r w:rsidRPr="00406F80">
        <w:rPr>
          <w:rFonts w:ascii="Times New Roman" w:hAnsi="Times New Roman" w:cs="Times New Roman"/>
          <w:b/>
          <w:bCs/>
          <w:color w:val="000000" w:themeColor="text1"/>
          <w:sz w:val="25"/>
          <w:szCs w:val="25"/>
        </w:rPr>
        <w:t>Chương III</w:t>
      </w:r>
    </w:p>
    <w:p w14:paraId="24F3E16D" w14:textId="4B3DB747" w:rsidR="00406F80" w:rsidRPr="00406F80" w:rsidRDefault="00406F80" w:rsidP="005D3189">
      <w:pPr>
        <w:ind w:hanging="436"/>
        <w:jc w:val="center"/>
        <w:rPr>
          <w:rFonts w:ascii="Times New Roman" w:hAnsi="Times New Roman" w:cs="Times New Roman"/>
          <w:b/>
          <w:bCs/>
          <w:color w:val="000000" w:themeColor="text1"/>
          <w:sz w:val="25"/>
          <w:szCs w:val="25"/>
        </w:rPr>
      </w:pPr>
      <w:r w:rsidRPr="00406F80">
        <w:rPr>
          <w:rFonts w:ascii="Times New Roman" w:hAnsi="Times New Roman" w:cs="Times New Roman"/>
          <w:b/>
          <w:bCs/>
          <w:color w:val="000000" w:themeColor="text1"/>
          <w:sz w:val="25"/>
          <w:szCs w:val="25"/>
        </w:rPr>
        <w:t>QUẢN LÝ KHÔNG GIAN TẦM THẤ</w:t>
      </w:r>
      <w:r w:rsidR="00F86CBF">
        <w:rPr>
          <w:rFonts w:ascii="Times New Roman" w:hAnsi="Times New Roman" w:cs="Times New Roman"/>
          <w:b/>
          <w:bCs/>
          <w:color w:val="000000" w:themeColor="text1"/>
          <w:sz w:val="25"/>
          <w:szCs w:val="25"/>
        </w:rPr>
        <w:t>P</w:t>
      </w:r>
    </w:p>
    <w:p w14:paraId="38F0D5E1" w14:textId="77777777" w:rsidR="00067410" w:rsidRDefault="00067410" w:rsidP="00067410">
      <w:pPr>
        <w:ind w:hanging="436"/>
        <w:jc w:val="both"/>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ab/>
      </w:r>
      <w:r>
        <w:rPr>
          <w:rFonts w:ascii="Times New Roman" w:hAnsi="Times New Roman" w:cs="Times New Roman"/>
          <w:b/>
          <w:bCs/>
          <w:color w:val="000000" w:themeColor="text1"/>
          <w:sz w:val="25"/>
          <w:szCs w:val="25"/>
        </w:rPr>
        <w:tab/>
      </w:r>
      <w:r w:rsidR="00406F80" w:rsidRPr="00406F80">
        <w:rPr>
          <w:rFonts w:ascii="Times New Roman" w:hAnsi="Times New Roman" w:cs="Times New Roman"/>
          <w:b/>
          <w:bCs/>
          <w:color w:val="000000" w:themeColor="text1"/>
          <w:sz w:val="25"/>
          <w:szCs w:val="25"/>
        </w:rPr>
        <w:t>Điều 8. Quản lý không gian tầm thấp</w:t>
      </w:r>
    </w:p>
    <w:p w14:paraId="62452F8B" w14:textId="77777777" w:rsidR="00067410" w:rsidRDefault="00067410" w:rsidP="00067410">
      <w:pPr>
        <w:ind w:hanging="436"/>
        <w:jc w:val="both"/>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ab/>
      </w:r>
      <w:r>
        <w:rPr>
          <w:rFonts w:ascii="Times New Roman" w:hAnsi="Times New Roman" w:cs="Times New Roman"/>
          <w:b/>
          <w:bCs/>
          <w:color w:val="000000" w:themeColor="text1"/>
          <w:sz w:val="25"/>
          <w:szCs w:val="25"/>
        </w:rPr>
        <w:tab/>
      </w:r>
      <w:r w:rsidRPr="00067410">
        <w:rPr>
          <w:rFonts w:ascii="Times New Roman" w:hAnsi="Times New Roman" w:cs="Times New Roman"/>
          <w:bCs/>
          <w:color w:val="000000" w:themeColor="text1"/>
          <w:sz w:val="25"/>
          <w:szCs w:val="25"/>
        </w:rPr>
        <w:t>1.</w:t>
      </w:r>
      <w:r>
        <w:rPr>
          <w:rFonts w:ascii="Times New Roman" w:hAnsi="Times New Roman" w:cs="Times New Roman"/>
          <w:b/>
          <w:bCs/>
          <w:color w:val="000000" w:themeColor="text1"/>
          <w:sz w:val="25"/>
          <w:szCs w:val="25"/>
        </w:rPr>
        <w:t xml:space="preserve"> </w:t>
      </w:r>
      <w:r w:rsidR="00406F80" w:rsidRPr="00406F80">
        <w:rPr>
          <w:rFonts w:ascii="Times New Roman" w:hAnsi="Times New Roman" w:cs="Times New Roman"/>
          <w:bCs/>
          <w:color w:val="000000" w:themeColor="text1"/>
          <w:sz w:val="25"/>
          <w:szCs w:val="25"/>
        </w:rPr>
        <w:t xml:space="preserve">Việc quản lý, khai thác và sử dụng không gian tầm thấp trên địa bàn Thành phố phải phù hợp với quy hoạch, yêu cầu quản lý đô thị, bảo đảm quốc phòng, an ninh, trật tự an toàn xã hội và tuân thủ quy định của pháp luật chuyên ngành. </w:t>
      </w:r>
    </w:p>
    <w:p w14:paraId="0C08D1C2" w14:textId="482AC161" w:rsidR="00406F80" w:rsidRPr="00067410" w:rsidRDefault="00067410" w:rsidP="00067410">
      <w:pPr>
        <w:ind w:hanging="436"/>
        <w:jc w:val="both"/>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ab/>
      </w:r>
      <w:r>
        <w:rPr>
          <w:rFonts w:ascii="Times New Roman" w:hAnsi="Times New Roman" w:cs="Times New Roman"/>
          <w:b/>
          <w:bCs/>
          <w:color w:val="000000" w:themeColor="text1"/>
          <w:sz w:val="25"/>
          <w:szCs w:val="25"/>
        </w:rPr>
        <w:tab/>
      </w:r>
      <w:r w:rsidRPr="00067410">
        <w:rPr>
          <w:rFonts w:ascii="Times New Roman" w:hAnsi="Times New Roman" w:cs="Times New Roman"/>
          <w:bCs/>
          <w:color w:val="000000" w:themeColor="text1"/>
          <w:sz w:val="25"/>
          <w:szCs w:val="25"/>
        </w:rPr>
        <w:t>2.</w:t>
      </w:r>
      <w:r>
        <w:rPr>
          <w:rFonts w:ascii="Times New Roman" w:hAnsi="Times New Roman" w:cs="Times New Roman"/>
          <w:b/>
          <w:bCs/>
          <w:color w:val="000000" w:themeColor="text1"/>
          <w:sz w:val="25"/>
          <w:szCs w:val="25"/>
        </w:rPr>
        <w:t xml:space="preserve"> </w:t>
      </w:r>
      <w:r w:rsidR="00406F80" w:rsidRPr="00406F80">
        <w:rPr>
          <w:rFonts w:ascii="Times New Roman" w:hAnsi="Times New Roman" w:cs="Times New Roman"/>
          <w:bCs/>
          <w:color w:val="000000" w:themeColor="text1"/>
          <w:sz w:val="25"/>
          <w:szCs w:val="25"/>
        </w:rPr>
        <w:t xml:space="preserve">Thành phố tổ chức quản lý không gian tầm thấp gắn với: </w:t>
      </w:r>
    </w:p>
    <w:p w14:paraId="4963B068" w14:textId="2B49822D" w:rsidR="00406F80" w:rsidRPr="00406F80" w:rsidRDefault="00067410" w:rsidP="005D3189">
      <w:pPr>
        <w:ind w:left="720" w:hanging="436"/>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r>
      <w:r w:rsidR="00406F80" w:rsidRPr="00406F80">
        <w:rPr>
          <w:rFonts w:ascii="Times New Roman" w:hAnsi="Times New Roman" w:cs="Times New Roman"/>
          <w:bCs/>
          <w:color w:val="000000" w:themeColor="text1"/>
          <w:sz w:val="25"/>
          <w:szCs w:val="25"/>
        </w:rPr>
        <w:t>a) Hệ thống hạ tầng kỹ thuật đô thị;</w:t>
      </w:r>
    </w:p>
    <w:p w14:paraId="107350B6" w14:textId="3E13CD51" w:rsidR="00406F80" w:rsidRPr="00406F80" w:rsidRDefault="00067410" w:rsidP="005D3189">
      <w:pPr>
        <w:ind w:left="720" w:hanging="436"/>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r>
      <w:r w:rsidR="00406F80" w:rsidRPr="00406F80">
        <w:rPr>
          <w:rFonts w:ascii="Times New Roman" w:hAnsi="Times New Roman" w:cs="Times New Roman"/>
          <w:bCs/>
          <w:color w:val="000000" w:themeColor="text1"/>
          <w:sz w:val="25"/>
          <w:szCs w:val="25"/>
        </w:rPr>
        <w:t>b) Hoạt động giám sát, quan trắc, thu thập dữ liệu phục vụ quản lý đô thị;</w:t>
      </w:r>
    </w:p>
    <w:p w14:paraId="32EC222C" w14:textId="59266724" w:rsidR="00406F80" w:rsidRPr="00406F80" w:rsidRDefault="00067410" w:rsidP="00067410">
      <w:pPr>
        <w:ind w:hanging="436"/>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r>
      <w:r>
        <w:rPr>
          <w:rFonts w:ascii="Times New Roman" w:hAnsi="Times New Roman" w:cs="Times New Roman"/>
          <w:bCs/>
          <w:color w:val="000000" w:themeColor="text1"/>
          <w:sz w:val="25"/>
          <w:szCs w:val="25"/>
        </w:rPr>
        <w:tab/>
      </w:r>
      <w:r w:rsidR="00406F80" w:rsidRPr="00406F80">
        <w:rPr>
          <w:rFonts w:ascii="Times New Roman" w:hAnsi="Times New Roman" w:cs="Times New Roman"/>
          <w:bCs/>
          <w:color w:val="000000" w:themeColor="text1"/>
          <w:sz w:val="25"/>
          <w:szCs w:val="25"/>
        </w:rPr>
        <w:t>c) Hoạt động logistics đô thị, giao thông thông minh và ứng dụng công nghệ phục vụ phát triển đô thị;</w:t>
      </w:r>
    </w:p>
    <w:p w14:paraId="0D35CECA" w14:textId="77777777" w:rsidR="00067410" w:rsidRDefault="00067410" w:rsidP="00067410">
      <w:pPr>
        <w:ind w:left="720" w:hanging="436"/>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lastRenderedPageBreak/>
        <w:tab/>
      </w:r>
      <w:r w:rsidR="00406F80" w:rsidRPr="00406F80">
        <w:rPr>
          <w:rFonts w:ascii="Times New Roman" w:hAnsi="Times New Roman" w:cs="Times New Roman"/>
          <w:bCs/>
          <w:color w:val="000000" w:themeColor="text1"/>
          <w:sz w:val="25"/>
          <w:szCs w:val="25"/>
        </w:rPr>
        <w:t>d) Hoạt động khác theo quy định của pháp luật.</w:t>
      </w:r>
    </w:p>
    <w:p w14:paraId="3AD6CC37" w14:textId="77777777" w:rsidR="00067410" w:rsidRDefault="00067410" w:rsidP="005D3189">
      <w:pPr>
        <w:ind w:left="720" w:hanging="436"/>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t xml:space="preserve">3. </w:t>
      </w:r>
      <w:r w:rsidR="00406F80" w:rsidRPr="00406F80">
        <w:rPr>
          <w:rFonts w:ascii="Times New Roman" w:hAnsi="Times New Roman" w:cs="Times New Roman"/>
          <w:bCs/>
          <w:color w:val="000000" w:themeColor="text1"/>
          <w:sz w:val="25"/>
          <w:szCs w:val="25"/>
        </w:rPr>
        <w:t xml:space="preserve">Việc tổ chức hoạt động trong không gian tầm thấp phải bảo đảm: </w:t>
      </w:r>
    </w:p>
    <w:p w14:paraId="7E56EE13" w14:textId="0DB2DA47" w:rsidR="00406F80" w:rsidRPr="00406F80" w:rsidRDefault="00067410" w:rsidP="00067410">
      <w:pPr>
        <w:ind w:left="142" w:firstLine="142"/>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r>
      <w:r w:rsidR="00406F80" w:rsidRPr="00406F80">
        <w:rPr>
          <w:rFonts w:ascii="Times New Roman" w:hAnsi="Times New Roman" w:cs="Times New Roman"/>
          <w:bCs/>
          <w:color w:val="000000" w:themeColor="text1"/>
          <w:sz w:val="25"/>
          <w:szCs w:val="25"/>
        </w:rPr>
        <w:t>a) Không ảnh hưởng đến quốc phòng, an ninh, an toàn hàng không và công trình hạ tầng kỹ thuật;</w:t>
      </w:r>
    </w:p>
    <w:p w14:paraId="67F83CD2" w14:textId="216C7EA2" w:rsidR="00406F80" w:rsidRPr="00406F80" w:rsidRDefault="00067410" w:rsidP="00067410">
      <w:pPr>
        <w:ind w:left="142" w:firstLine="142"/>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r>
      <w:r w:rsidR="00406F80" w:rsidRPr="00406F80">
        <w:rPr>
          <w:rFonts w:ascii="Times New Roman" w:hAnsi="Times New Roman" w:cs="Times New Roman"/>
          <w:bCs/>
          <w:color w:val="000000" w:themeColor="text1"/>
          <w:sz w:val="25"/>
          <w:szCs w:val="25"/>
        </w:rPr>
        <w:t>b) Không ảnh hưởng đến quyền, lợi ích hợp pháp của tổ chức, cá nhân;</w:t>
      </w:r>
    </w:p>
    <w:p w14:paraId="3A3C1CC7" w14:textId="77777777" w:rsidR="00067410" w:rsidRDefault="00067410" w:rsidP="00067410">
      <w:pPr>
        <w:ind w:left="142" w:firstLine="142"/>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r>
      <w:r w:rsidR="00406F80" w:rsidRPr="00406F80">
        <w:rPr>
          <w:rFonts w:ascii="Times New Roman" w:hAnsi="Times New Roman" w:cs="Times New Roman"/>
          <w:bCs/>
          <w:color w:val="000000" w:themeColor="text1"/>
          <w:sz w:val="25"/>
          <w:szCs w:val="25"/>
        </w:rPr>
        <w:t>c) Tuân thủ quy định của pháp luật về bảo vệ dữ liệu, an toàn thông tin và bảo vệ môi trường.</w:t>
      </w:r>
    </w:p>
    <w:p w14:paraId="3B3C8A9F" w14:textId="46725488" w:rsidR="00406F80" w:rsidRPr="00406F80" w:rsidRDefault="00067410" w:rsidP="00067410">
      <w:pPr>
        <w:ind w:left="142" w:firstLine="142"/>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t xml:space="preserve">4. </w:t>
      </w:r>
      <w:r w:rsidR="00406F80" w:rsidRPr="00406F80">
        <w:rPr>
          <w:rFonts w:ascii="Times New Roman" w:hAnsi="Times New Roman" w:cs="Times New Roman"/>
          <w:bCs/>
          <w:color w:val="000000" w:themeColor="text1"/>
          <w:sz w:val="25"/>
          <w:szCs w:val="25"/>
        </w:rPr>
        <w:t xml:space="preserve">Việc quản lý phương tiện hoạt động trong không gian tầm thấp thực hiện theo quy định của pháp luật chuyên ngành; Thành phố tổ chức quản lý theo phạm vi, trách nhiệm được phân cấp, phân quyền. </w:t>
      </w:r>
    </w:p>
    <w:p w14:paraId="772CC4EA" w14:textId="77777777" w:rsidR="00067410" w:rsidRDefault="00067410" w:rsidP="00067410">
      <w:pPr>
        <w:ind w:hanging="436"/>
        <w:jc w:val="both"/>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ab/>
      </w:r>
      <w:r>
        <w:rPr>
          <w:rFonts w:ascii="Times New Roman" w:hAnsi="Times New Roman" w:cs="Times New Roman"/>
          <w:b/>
          <w:bCs/>
          <w:color w:val="000000" w:themeColor="text1"/>
          <w:sz w:val="25"/>
          <w:szCs w:val="25"/>
        </w:rPr>
        <w:tab/>
      </w:r>
      <w:r w:rsidR="00406F80" w:rsidRPr="00406F80">
        <w:rPr>
          <w:rFonts w:ascii="Times New Roman" w:hAnsi="Times New Roman" w:cs="Times New Roman"/>
          <w:b/>
          <w:bCs/>
          <w:color w:val="000000" w:themeColor="text1"/>
          <w:sz w:val="25"/>
          <w:szCs w:val="25"/>
        </w:rPr>
        <w:t>Điề</w:t>
      </w:r>
      <w:r w:rsidR="00F86CBF">
        <w:rPr>
          <w:rFonts w:ascii="Times New Roman" w:hAnsi="Times New Roman" w:cs="Times New Roman"/>
          <w:b/>
          <w:bCs/>
          <w:color w:val="000000" w:themeColor="text1"/>
          <w:sz w:val="25"/>
          <w:szCs w:val="25"/>
        </w:rPr>
        <w:t>u 9</w:t>
      </w:r>
      <w:r w:rsidR="00406F80" w:rsidRPr="00406F80">
        <w:rPr>
          <w:rFonts w:ascii="Times New Roman" w:hAnsi="Times New Roman" w:cs="Times New Roman"/>
          <w:b/>
          <w:bCs/>
          <w:color w:val="000000" w:themeColor="text1"/>
          <w:sz w:val="25"/>
          <w:szCs w:val="25"/>
        </w:rPr>
        <w:t>. Quản lý phương tiện hoạt động trong không gian ngầm, không gian tầm thấ</w:t>
      </w:r>
      <w:r w:rsidR="00F86CBF">
        <w:rPr>
          <w:rFonts w:ascii="Times New Roman" w:hAnsi="Times New Roman" w:cs="Times New Roman"/>
          <w:b/>
          <w:bCs/>
          <w:color w:val="000000" w:themeColor="text1"/>
          <w:sz w:val="25"/>
          <w:szCs w:val="25"/>
        </w:rPr>
        <w:t>p</w:t>
      </w:r>
    </w:p>
    <w:p w14:paraId="534D8020" w14:textId="77777777" w:rsidR="00067410" w:rsidRDefault="00067410" w:rsidP="00067410">
      <w:pPr>
        <w:ind w:hanging="436"/>
        <w:jc w:val="both"/>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ab/>
      </w:r>
      <w:r>
        <w:rPr>
          <w:rFonts w:ascii="Times New Roman" w:hAnsi="Times New Roman" w:cs="Times New Roman"/>
          <w:b/>
          <w:bCs/>
          <w:color w:val="000000" w:themeColor="text1"/>
          <w:sz w:val="25"/>
          <w:szCs w:val="25"/>
        </w:rPr>
        <w:tab/>
      </w:r>
      <w:r w:rsidRPr="00067410">
        <w:rPr>
          <w:rFonts w:ascii="Times New Roman" w:hAnsi="Times New Roman" w:cs="Times New Roman"/>
          <w:bCs/>
          <w:color w:val="000000" w:themeColor="text1"/>
          <w:sz w:val="25"/>
          <w:szCs w:val="25"/>
        </w:rPr>
        <w:t>1.</w:t>
      </w:r>
      <w:r>
        <w:rPr>
          <w:rFonts w:ascii="Times New Roman" w:hAnsi="Times New Roman" w:cs="Times New Roman"/>
          <w:b/>
          <w:bCs/>
          <w:color w:val="000000" w:themeColor="text1"/>
          <w:sz w:val="25"/>
          <w:szCs w:val="25"/>
        </w:rPr>
        <w:t xml:space="preserve"> </w:t>
      </w:r>
      <w:r w:rsidR="00406F80" w:rsidRPr="00406F80">
        <w:rPr>
          <w:rFonts w:ascii="Times New Roman" w:hAnsi="Times New Roman" w:cs="Times New Roman"/>
          <w:bCs/>
          <w:color w:val="000000" w:themeColor="text1"/>
          <w:sz w:val="25"/>
          <w:szCs w:val="25"/>
        </w:rPr>
        <w:t>Phương tiện hoạt động trong không gian ngầm, không gian tầm thấ</w:t>
      </w:r>
      <w:r w:rsidR="00F86CBF">
        <w:rPr>
          <w:rFonts w:ascii="Times New Roman" w:hAnsi="Times New Roman" w:cs="Times New Roman"/>
          <w:bCs/>
          <w:color w:val="000000" w:themeColor="text1"/>
          <w:sz w:val="25"/>
          <w:szCs w:val="25"/>
        </w:rPr>
        <w:t xml:space="preserve">p </w:t>
      </w:r>
      <w:r w:rsidR="00406F80" w:rsidRPr="00406F80">
        <w:rPr>
          <w:rFonts w:ascii="Times New Roman" w:hAnsi="Times New Roman" w:cs="Times New Roman"/>
          <w:bCs/>
          <w:color w:val="000000" w:themeColor="text1"/>
          <w:sz w:val="25"/>
          <w:szCs w:val="25"/>
        </w:rPr>
        <w:t xml:space="preserve">phải đáp ứng điều kiện kỹ thuật, yêu cầu an toàn và điều kiện hoạt động theo quy định của pháp luật chuyên ngành. </w:t>
      </w:r>
    </w:p>
    <w:p w14:paraId="0C5C99F0" w14:textId="77777777" w:rsidR="00067410" w:rsidRDefault="00067410" w:rsidP="00067410">
      <w:pPr>
        <w:ind w:hanging="436"/>
        <w:jc w:val="both"/>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ab/>
      </w:r>
      <w:r>
        <w:rPr>
          <w:rFonts w:ascii="Times New Roman" w:hAnsi="Times New Roman" w:cs="Times New Roman"/>
          <w:b/>
          <w:bCs/>
          <w:color w:val="000000" w:themeColor="text1"/>
          <w:sz w:val="25"/>
          <w:szCs w:val="25"/>
        </w:rPr>
        <w:tab/>
      </w:r>
      <w:r w:rsidRPr="00067410">
        <w:rPr>
          <w:rFonts w:ascii="Times New Roman" w:hAnsi="Times New Roman" w:cs="Times New Roman"/>
          <w:bCs/>
          <w:color w:val="000000" w:themeColor="text1"/>
          <w:sz w:val="25"/>
          <w:szCs w:val="25"/>
        </w:rPr>
        <w:t>2.</w:t>
      </w:r>
      <w:r>
        <w:rPr>
          <w:rFonts w:ascii="Times New Roman" w:hAnsi="Times New Roman" w:cs="Times New Roman"/>
          <w:b/>
          <w:bCs/>
          <w:color w:val="000000" w:themeColor="text1"/>
          <w:sz w:val="25"/>
          <w:szCs w:val="25"/>
        </w:rPr>
        <w:t xml:space="preserve"> </w:t>
      </w:r>
      <w:r w:rsidR="00406F80" w:rsidRPr="00406F80">
        <w:rPr>
          <w:rFonts w:ascii="Times New Roman" w:hAnsi="Times New Roman" w:cs="Times New Roman"/>
          <w:bCs/>
          <w:color w:val="000000" w:themeColor="text1"/>
          <w:sz w:val="25"/>
          <w:szCs w:val="25"/>
        </w:rPr>
        <w:t xml:space="preserve">Tổ chức, cá nhân quản lý, vận hành phương tiện có trách nhiệm: </w:t>
      </w:r>
    </w:p>
    <w:p w14:paraId="7653AB7B" w14:textId="77777777" w:rsidR="00067410" w:rsidRDefault="00067410" w:rsidP="00067410">
      <w:pPr>
        <w:ind w:hanging="436"/>
        <w:jc w:val="both"/>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ab/>
      </w:r>
      <w:r>
        <w:rPr>
          <w:rFonts w:ascii="Times New Roman" w:hAnsi="Times New Roman" w:cs="Times New Roman"/>
          <w:b/>
          <w:bCs/>
          <w:color w:val="000000" w:themeColor="text1"/>
          <w:sz w:val="25"/>
          <w:szCs w:val="25"/>
        </w:rPr>
        <w:tab/>
      </w:r>
      <w:r w:rsidR="00406F80" w:rsidRPr="00406F80">
        <w:rPr>
          <w:rFonts w:ascii="Times New Roman" w:hAnsi="Times New Roman" w:cs="Times New Roman"/>
          <w:bCs/>
          <w:color w:val="000000" w:themeColor="text1"/>
          <w:sz w:val="25"/>
          <w:szCs w:val="25"/>
        </w:rPr>
        <w:t>a) Tuân thủ quy định pháp luật về vận hành, bảo đảm an toàn và bảo vệ môi trường;</w:t>
      </w:r>
    </w:p>
    <w:p w14:paraId="61E846C1" w14:textId="77777777" w:rsidR="00067410" w:rsidRDefault="00067410" w:rsidP="00067410">
      <w:pPr>
        <w:ind w:hanging="436"/>
        <w:jc w:val="both"/>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ab/>
      </w:r>
      <w:r>
        <w:rPr>
          <w:rFonts w:ascii="Times New Roman" w:hAnsi="Times New Roman" w:cs="Times New Roman"/>
          <w:b/>
          <w:bCs/>
          <w:color w:val="000000" w:themeColor="text1"/>
          <w:sz w:val="25"/>
          <w:szCs w:val="25"/>
        </w:rPr>
        <w:tab/>
      </w:r>
      <w:r w:rsidR="00406F80" w:rsidRPr="00406F80">
        <w:rPr>
          <w:rFonts w:ascii="Times New Roman" w:hAnsi="Times New Roman" w:cs="Times New Roman"/>
          <w:bCs/>
          <w:color w:val="000000" w:themeColor="text1"/>
          <w:sz w:val="25"/>
          <w:szCs w:val="25"/>
        </w:rPr>
        <w:t>b) Thực hiện chế độ cung cấp thông tin, phối hợp quản lý theo yêu cầu của cơ quan có thẩm quyền;</w:t>
      </w:r>
    </w:p>
    <w:p w14:paraId="0CFCE510" w14:textId="77777777" w:rsidR="00067410" w:rsidRDefault="00067410" w:rsidP="00067410">
      <w:pPr>
        <w:ind w:hanging="436"/>
        <w:jc w:val="both"/>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ab/>
      </w:r>
      <w:r>
        <w:rPr>
          <w:rFonts w:ascii="Times New Roman" w:hAnsi="Times New Roman" w:cs="Times New Roman"/>
          <w:b/>
          <w:bCs/>
          <w:color w:val="000000" w:themeColor="text1"/>
          <w:sz w:val="25"/>
          <w:szCs w:val="25"/>
        </w:rPr>
        <w:tab/>
      </w:r>
      <w:r w:rsidR="00406F80" w:rsidRPr="00406F80">
        <w:rPr>
          <w:rFonts w:ascii="Times New Roman" w:hAnsi="Times New Roman" w:cs="Times New Roman"/>
          <w:bCs/>
          <w:color w:val="000000" w:themeColor="text1"/>
          <w:sz w:val="25"/>
          <w:szCs w:val="25"/>
        </w:rPr>
        <w:t>c) Thực hiện các biện pháp bảo đảm an toàn kỹ thuật, an toàn dữ liệu và ứng phó sự cố theo quy định.</w:t>
      </w:r>
    </w:p>
    <w:p w14:paraId="7ACE6B2B" w14:textId="42D68908" w:rsidR="00406F80" w:rsidRPr="00067410" w:rsidRDefault="00067410" w:rsidP="00067410">
      <w:pPr>
        <w:ind w:hanging="436"/>
        <w:jc w:val="both"/>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ab/>
      </w:r>
      <w:r>
        <w:rPr>
          <w:rFonts w:ascii="Times New Roman" w:hAnsi="Times New Roman" w:cs="Times New Roman"/>
          <w:b/>
          <w:bCs/>
          <w:color w:val="000000" w:themeColor="text1"/>
          <w:sz w:val="25"/>
          <w:szCs w:val="25"/>
        </w:rPr>
        <w:tab/>
      </w:r>
      <w:r w:rsidRPr="00067410">
        <w:rPr>
          <w:rFonts w:ascii="Times New Roman" w:hAnsi="Times New Roman" w:cs="Times New Roman"/>
          <w:bCs/>
          <w:color w:val="000000" w:themeColor="text1"/>
          <w:sz w:val="25"/>
          <w:szCs w:val="25"/>
        </w:rPr>
        <w:t>3.</w:t>
      </w:r>
      <w:r>
        <w:rPr>
          <w:rFonts w:ascii="Times New Roman" w:hAnsi="Times New Roman" w:cs="Times New Roman"/>
          <w:b/>
          <w:bCs/>
          <w:color w:val="000000" w:themeColor="text1"/>
          <w:sz w:val="25"/>
          <w:szCs w:val="25"/>
        </w:rPr>
        <w:t xml:space="preserve"> </w:t>
      </w:r>
      <w:r w:rsidR="00406F80" w:rsidRPr="00406F80">
        <w:rPr>
          <w:rFonts w:ascii="Times New Roman" w:hAnsi="Times New Roman" w:cs="Times New Roman"/>
          <w:bCs/>
          <w:color w:val="000000" w:themeColor="text1"/>
          <w:sz w:val="25"/>
          <w:szCs w:val="25"/>
        </w:rPr>
        <w:t xml:space="preserve">Thành phố tổ chức quản lý hoạt động của phương tiện theo chức năng, nhiệm vụ được giao; không làm thay đổi thẩm quyền quản lý chuyên ngành của cơ quan trung ương. </w:t>
      </w:r>
    </w:p>
    <w:p w14:paraId="7678C9FC" w14:textId="77777777" w:rsidR="00406F80" w:rsidRPr="00406F80" w:rsidRDefault="00406F80" w:rsidP="005D3189">
      <w:pPr>
        <w:ind w:hanging="436"/>
        <w:jc w:val="center"/>
        <w:rPr>
          <w:rFonts w:ascii="Times New Roman" w:hAnsi="Times New Roman" w:cs="Times New Roman"/>
          <w:b/>
          <w:bCs/>
          <w:color w:val="000000" w:themeColor="text1"/>
          <w:sz w:val="25"/>
          <w:szCs w:val="25"/>
        </w:rPr>
      </w:pPr>
      <w:r w:rsidRPr="00406F80">
        <w:rPr>
          <w:rFonts w:ascii="Times New Roman" w:hAnsi="Times New Roman" w:cs="Times New Roman"/>
          <w:b/>
          <w:bCs/>
          <w:color w:val="000000" w:themeColor="text1"/>
          <w:sz w:val="25"/>
          <w:szCs w:val="25"/>
        </w:rPr>
        <w:t>Chương IV</w:t>
      </w:r>
    </w:p>
    <w:p w14:paraId="12E9C262" w14:textId="77777777" w:rsidR="00406F80" w:rsidRPr="00406F80" w:rsidRDefault="00406F80" w:rsidP="005D3189">
      <w:pPr>
        <w:ind w:hanging="436"/>
        <w:jc w:val="center"/>
        <w:rPr>
          <w:rFonts w:ascii="Times New Roman" w:hAnsi="Times New Roman" w:cs="Times New Roman"/>
          <w:b/>
          <w:bCs/>
          <w:color w:val="000000" w:themeColor="text1"/>
          <w:sz w:val="25"/>
          <w:szCs w:val="25"/>
        </w:rPr>
      </w:pPr>
      <w:r w:rsidRPr="00406F80">
        <w:rPr>
          <w:rFonts w:ascii="Times New Roman" w:hAnsi="Times New Roman" w:cs="Times New Roman"/>
          <w:b/>
          <w:bCs/>
          <w:color w:val="000000" w:themeColor="text1"/>
          <w:sz w:val="25"/>
          <w:szCs w:val="25"/>
        </w:rPr>
        <w:t>QUẢN LÝ HẠ TẦNG, CÔNG NGHỆ, PHƯƠNG TIỆN VÀ DỮ LIỆU</w:t>
      </w:r>
    </w:p>
    <w:p w14:paraId="4F35AA59" w14:textId="3256BA9F" w:rsidR="00067410" w:rsidRDefault="00067410" w:rsidP="00067410">
      <w:pPr>
        <w:ind w:hanging="436"/>
        <w:jc w:val="both"/>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ab/>
      </w:r>
      <w:r>
        <w:rPr>
          <w:rFonts w:ascii="Times New Roman" w:hAnsi="Times New Roman" w:cs="Times New Roman"/>
          <w:b/>
          <w:bCs/>
          <w:color w:val="000000" w:themeColor="text1"/>
          <w:sz w:val="25"/>
          <w:szCs w:val="25"/>
        </w:rPr>
        <w:tab/>
      </w:r>
      <w:r w:rsidR="00406F80" w:rsidRPr="00406F80">
        <w:rPr>
          <w:rFonts w:ascii="Times New Roman" w:hAnsi="Times New Roman" w:cs="Times New Roman"/>
          <w:b/>
          <w:bCs/>
          <w:color w:val="000000" w:themeColor="text1"/>
          <w:sz w:val="25"/>
          <w:szCs w:val="25"/>
        </w:rPr>
        <w:t>Điề</w:t>
      </w:r>
      <w:r w:rsidR="00AF22D5">
        <w:rPr>
          <w:rFonts w:ascii="Times New Roman" w:hAnsi="Times New Roman" w:cs="Times New Roman"/>
          <w:b/>
          <w:bCs/>
          <w:color w:val="000000" w:themeColor="text1"/>
          <w:sz w:val="25"/>
          <w:szCs w:val="25"/>
        </w:rPr>
        <w:t>u 10</w:t>
      </w:r>
      <w:r w:rsidR="00406F80" w:rsidRPr="00406F80">
        <w:rPr>
          <w:rFonts w:ascii="Times New Roman" w:hAnsi="Times New Roman" w:cs="Times New Roman"/>
          <w:b/>
          <w:bCs/>
          <w:color w:val="000000" w:themeColor="text1"/>
          <w:sz w:val="25"/>
          <w:szCs w:val="25"/>
        </w:rPr>
        <w:t>. Quản lý hạ tầng, công nghệ và dữ liệu</w:t>
      </w:r>
    </w:p>
    <w:p w14:paraId="2B07741E" w14:textId="77777777" w:rsidR="00067410" w:rsidRDefault="00067410" w:rsidP="00067410">
      <w:pPr>
        <w:ind w:hanging="436"/>
        <w:jc w:val="both"/>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ab/>
      </w:r>
      <w:r>
        <w:rPr>
          <w:rFonts w:ascii="Times New Roman" w:hAnsi="Times New Roman" w:cs="Times New Roman"/>
          <w:b/>
          <w:bCs/>
          <w:color w:val="000000" w:themeColor="text1"/>
          <w:sz w:val="25"/>
          <w:szCs w:val="25"/>
        </w:rPr>
        <w:tab/>
      </w:r>
      <w:r w:rsidRPr="00067410">
        <w:rPr>
          <w:rFonts w:ascii="Times New Roman" w:hAnsi="Times New Roman" w:cs="Times New Roman"/>
          <w:bCs/>
          <w:color w:val="000000" w:themeColor="text1"/>
          <w:sz w:val="25"/>
          <w:szCs w:val="25"/>
        </w:rPr>
        <w:t>1.</w:t>
      </w:r>
      <w:r>
        <w:rPr>
          <w:rFonts w:ascii="Times New Roman" w:hAnsi="Times New Roman" w:cs="Times New Roman"/>
          <w:b/>
          <w:bCs/>
          <w:color w:val="000000" w:themeColor="text1"/>
          <w:sz w:val="25"/>
          <w:szCs w:val="25"/>
        </w:rPr>
        <w:t xml:space="preserve"> </w:t>
      </w:r>
      <w:r w:rsidR="00406F80" w:rsidRPr="00406F80">
        <w:rPr>
          <w:rFonts w:ascii="Times New Roman" w:hAnsi="Times New Roman" w:cs="Times New Roman"/>
          <w:bCs/>
          <w:color w:val="000000" w:themeColor="text1"/>
          <w:sz w:val="25"/>
          <w:szCs w:val="25"/>
        </w:rPr>
        <w:t>Thành phố tổ chức quản lý, khai thác và kết nối hạ tầng kỹ thuật, hạ tầng công nghệ, dữ liệu phục vụ quản lý không gian ngầm, không gian tầm thấ</w:t>
      </w:r>
      <w:r w:rsidR="00F86CBF">
        <w:rPr>
          <w:rFonts w:ascii="Times New Roman" w:hAnsi="Times New Roman" w:cs="Times New Roman"/>
          <w:bCs/>
          <w:color w:val="000000" w:themeColor="text1"/>
          <w:sz w:val="25"/>
          <w:szCs w:val="25"/>
        </w:rPr>
        <w:t xml:space="preserve">p </w:t>
      </w:r>
      <w:r w:rsidR="00406F80" w:rsidRPr="00406F80">
        <w:rPr>
          <w:rFonts w:ascii="Times New Roman" w:hAnsi="Times New Roman" w:cs="Times New Roman"/>
          <w:bCs/>
          <w:color w:val="000000" w:themeColor="text1"/>
          <w:sz w:val="25"/>
          <w:szCs w:val="25"/>
        </w:rPr>
        <w:t xml:space="preserve">theo hướng đồng bộ, hiện đại, bảo đảm hiệu quả quản lý nhà nước. </w:t>
      </w:r>
    </w:p>
    <w:p w14:paraId="140A59E6" w14:textId="22CFCE5A" w:rsidR="00406F80" w:rsidRPr="00067410" w:rsidRDefault="00067410" w:rsidP="00067410">
      <w:pPr>
        <w:ind w:hanging="436"/>
        <w:jc w:val="both"/>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ab/>
      </w:r>
      <w:r>
        <w:rPr>
          <w:rFonts w:ascii="Times New Roman" w:hAnsi="Times New Roman" w:cs="Times New Roman"/>
          <w:b/>
          <w:bCs/>
          <w:color w:val="000000" w:themeColor="text1"/>
          <w:sz w:val="25"/>
          <w:szCs w:val="25"/>
        </w:rPr>
        <w:tab/>
      </w:r>
      <w:r w:rsidRPr="00067410">
        <w:rPr>
          <w:rFonts w:ascii="Times New Roman" w:hAnsi="Times New Roman" w:cs="Times New Roman"/>
          <w:bCs/>
          <w:color w:val="000000" w:themeColor="text1"/>
          <w:sz w:val="25"/>
          <w:szCs w:val="25"/>
        </w:rPr>
        <w:t>2.</w:t>
      </w:r>
      <w:r>
        <w:rPr>
          <w:rFonts w:ascii="Times New Roman" w:hAnsi="Times New Roman" w:cs="Times New Roman"/>
          <w:b/>
          <w:bCs/>
          <w:color w:val="000000" w:themeColor="text1"/>
          <w:sz w:val="25"/>
          <w:szCs w:val="25"/>
        </w:rPr>
        <w:t xml:space="preserve"> </w:t>
      </w:r>
      <w:r w:rsidR="00406F80" w:rsidRPr="00406F80">
        <w:rPr>
          <w:rFonts w:ascii="Times New Roman" w:hAnsi="Times New Roman" w:cs="Times New Roman"/>
          <w:bCs/>
          <w:color w:val="000000" w:themeColor="text1"/>
          <w:sz w:val="25"/>
          <w:szCs w:val="25"/>
        </w:rPr>
        <w:t xml:space="preserve">Hệ thống hạ tầng, công nghệ và dữ liệu phục vụ quản lý đô thị đa tầng phải bảo đảm: </w:t>
      </w:r>
    </w:p>
    <w:p w14:paraId="6C27917D" w14:textId="192C1143" w:rsidR="00406F80" w:rsidRPr="00406F80" w:rsidRDefault="00067410" w:rsidP="005D3189">
      <w:pPr>
        <w:ind w:left="720" w:hanging="436"/>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r>
      <w:r w:rsidR="00406F80" w:rsidRPr="00406F80">
        <w:rPr>
          <w:rFonts w:ascii="Times New Roman" w:hAnsi="Times New Roman" w:cs="Times New Roman"/>
          <w:bCs/>
          <w:color w:val="000000" w:themeColor="text1"/>
          <w:sz w:val="25"/>
          <w:szCs w:val="25"/>
        </w:rPr>
        <w:t>a) Kết nối, chia sẻ, khai thác dữ liệu theo quy định của pháp luật;</w:t>
      </w:r>
    </w:p>
    <w:p w14:paraId="45054672" w14:textId="4A9F0484" w:rsidR="00406F80" w:rsidRPr="00406F80" w:rsidRDefault="00067410" w:rsidP="00067410">
      <w:pPr>
        <w:ind w:firstLine="284"/>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lastRenderedPageBreak/>
        <w:tab/>
      </w:r>
      <w:r w:rsidR="00406F80" w:rsidRPr="00406F80">
        <w:rPr>
          <w:rFonts w:ascii="Times New Roman" w:hAnsi="Times New Roman" w:cs="Times New Roman"/>
          <w:bCs/>
          <w:color w:val="000000" w:themeColor="text1"/>
          <w:sz w:val="25"/>
          <w:szCs w:val="25"/>
        </w:rPr>
        <w:t>b) Khả năng tích hợp với hệ thống quản lý đô thị thông minh và cơ sở dữ liệu có liên quan;</w:t>
      </w:r>
    </w:p>
    <w:p w14:paraId="766C5BC0" w14:textId="517D193D" w:rsidR="00406F80" w:rsidRPr="00406F80" w:rsidRDefault="00067410" w:rsidP="00067410">
      <w:pPr>
        <w:ind w:firstLine="284"/>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r>
      <w:r w:rsidR="00406F80" w:rsidRPr="00406F80">
        <w:rPr>
          <w:rFonts w:ascii="Times New Roman" w:hAnsi="Times New Roman" w:cs="Times New Roman"/>
          <w:bCs/>
          <w:color w:val="000000" w:themeColor="text1"/>
          <w:sz w:val="25"/>
          <w:szCs w:val="25"/>
        </w:rPr>
        <w:t>c) An toàn thông tin, an ninh mạng, bảo vệ bí mật nhà nước và bảo vệ dữ liệu theo quy định pháp luật;</w:t>
      </w:r>
    </w:p>
    <w:p w14:paraId="52C590FF" w14:textId="77777777" w:rsidR="00067410" w:rsidRDefault="00067410" w:rsidP="00067410">
      <w:pPr>
        <w:ind w:left="720" w:hanging="436"/>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r>
      <w:r w:rsidR="00406F80" w:rsidRPr="00406F80">
        <w:rPr>
          <w:rFonts w:ascii="Times New Roman" w:hAnsi="Times New Roman" w:cs="Times New Roman"/>
          <w:bCs/>
          <w:color w:val="000000" w:themeColor="text1"/>
          <w:sz w:val="25"/>
          <w:szCs w:val="25"/>
        </w:rPr>
        <w:t>d) Khả năng mở rộng, cập nhật và ứng dụng công nghệ mới phù hợp điều kiện thực tế.</w:t>
      </w:r>
    </w:p>
    <w:p w14:paraId="76118EBB" w14:textId="77777777" w:rsidR="00067410" w:rsidRDefault="00067410" w:rsidP="00067410">
      <w:pPr>
        <w:ind w:firstLine="284"/>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t xml:space="preserve">3. </w:t>
      </w:r>
      <w:r w:rsidR="00406F80" w:rsidRPr="00406F80">
        <w:rPr>
          <w:rFonts w:ascii="Times New Roman" w:hAnsi="Times New Roman" w:cs="Times New Roman"/>
          <w:bCs/>
          <w:color w:val="000000" w:themeColor="text1"/>
          <w:sz w:val="25"/>
          <w:szCs w:val="25"/>
        </w:rPr>
        <w:t xml:space="preserve">Khuyến khích tổ chức, cá nhân ứng dụng khoa học công nghệ, chuyển đổi số trong quản lý, khai thác, vận hành công trình, hạ tầng và cung cấp dịch vụ đô thị. </w:t>
      </w:r>
    </w:p>
    <w:p w14:paraId="75C8518D" w14:textId="2A1F3474" w:rsidR="00406F80" w:rsidRPr="00406F80" w:rsidRDefault="00067410" w:rsidP="00067410">
      <w:pPr>
        <w:ind w:firstLine="284"/>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t xml:space="preserve">4. </w:t>
      </w:r>
      <w:r w:rsidR="00406F80" w:rsidRPr="00406F80">
        <w:rPr>
          <w:rFonts w:ascii="Times New Roman" w:hAnsi="Times New Roman" w:cs="Times New Roman"/>
          <w:bCs/>
          <w:color w:val="000000" w:themeColor="text1"/>
          <w:sz w:val="25"/>
          <w:szCs w:val="25"/>
        </w:rPr>
        <w:t xml:space="preserve">Việc đầu tư, quản lý, khai thác hạ tầng công nghệ, nền tảng dữ liệu và hệ thống quản lý thực hiện theo quy định của pháp luật về đầu tư, công nghệ thông tin, dữ liệu và pháp luật có liên quan. </w:t>
      </w:r>
    </w:p>
    <w:p w14:paraId="3C785559" w14:textId="376A0AC4" w:rsidR="00733ADC" w:rsidRDefault="00733ADC" w:rsidP="00733ADC">
      <w:pPr>
        <w:ind w:hanging="436"/>
        <w:jc w:val="both"/>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ab/>
      </w:r>
      <w:r>
        <w:rPr>
          <w:rFonts w:ascii="Times New Roman" w:hAnsi="Times New Roman" w:cs="Times New Roman"/>
          <w:b/>
          <w:bCs/>
          <w:color w:val="000000" w:themeColor="text1"/>
          <w:sz w:val="25"/>
          <w:szCs w:val="25"/>
        </w:rPr>
        <w:tab/>
      </w:r>
      <w:r w:rsidR="00406F80" w:rsidRPr="00406F80">
        <w:rPr>
          <w:rFonts w:ascii="Times New Roman" w:hAnsi="Times New Roman" w:cs="Times New Roman"/>
          <w:b/>
          <w:bCs/>
          <w:color w:val="000000" w:themeColor="text1"/>
          <w:sz w:val="25"/>
          <w:szCs w:val="25"/>
        </w:rPr>
        <w:t>Điề</w:t>
      </w:r>
      <w:r w:rsidR="00AF22D5">
        <w:rPr>
          <w:rFonts w:ascii="Times New Roman" w:hAnsi="Times New Roman" w:cs="Times New Roman"/>
          <w:b/>
          <w:bCs/>
          <w:color w:val="000000" w:themeColor="text1"/>
          <w:sz w:val="25"/>
          <w:szCs w:val="25"/>
        </w:rPr>
        <w:t>u 11</w:t>
      </w:r>
      <w:r w:rsidR="00406F80" w:rsidRPr="00406F80">
        <w:rPr>
          <w:rFonts w:ascii="Times New Roman" w:hAnsi="Times New Roman" w:cs="Times New Roman"/>
          <w:b/>
          <w:bCs/>
          <w:color w:val="000000" w:themeColor="text1"/>
          <w:sz w:val="25"/>
          <w:szCs w:val="25"/>
        </w:rPr>
        <w:t>. Phối hợp quản lý và chia sẻ thông tin, dữ liệu</w:t>
      </w:r>
    </w:p>
    <w:p w14:paraId="252353D7" w14:textId="77777777" w:rsidR="00733ADC" w:rsidRDefault="00733ADC" w:rsidP="00733ADC">
      <w:pPr>
        <w:ind w:hanging="436"/>
        <w:jc w:val="both"/>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ab/>
      </w:r>
      <w:r>
        <w:rPr>
          <w:rFonts w:ascii="Times New Roman" w:hAnsi="Times New Roman" w:cs="Times New Roman"/>
          <w:b/>
          <w:bCs/>
          <w:color w:val="000000" w:themeColor="text1"/>
          <w:sz w:val="25"/>
          <w:szCs w:val="25"/>
        </w:rPr>
        <w:tab/>
      </w:r>
      <w:r w:rsidRPr="00733ADC">
        <w:rPr>
          <w:rFonts w:ascii="Times New Roman" w:hAnsi="Times New Roman" w:cs="Times New Roman"/>
          <w:bCs/>
          <w:color w:val="000000" w:themeColor="text1"/>
          <w:sz w:val="25"/>
          <w:szCs w:val="25"/>
        </w:rPr>
        <w:t>1.</w:t>
      </w:r>
      <w:r>
        <w:rPr>
          <w:rFonts w:ascii="Times New Roman" w:hAnsi="Times New Roman" w:cs="Times New Roman"/>
          <w:b/>
          <w:bCs/>
          <w:color w:val="000000" w:themeColor="text1"/>
          <w:sz w:val="25"/>
          <w:szCs w:val="25"/>
        </w:rPr>
        <w:t xml:space="preserve"> </w:t>
      </w:r>
      <w:r w:rsidR="00406F80" w:rsidRPr="00406F80">
        <w:rPr>
          <w:rFonts w:ascii="Times New Roman" w:hAnsi="Times New Roman" w:cs="Times New Roman"/>
          <w:bCs/>
          <w:color w:val="000000" w:themeColor="text1"/>
          <w:sz w:val="25"/>
          <w:szCs w:val="25"/>
        </w:rPr>
        <w:t>Các sở, ban, ngành Thành phố, Ủy ban nhân dân cấp xã và các cơ quan, tổ chức có liên quan có trách nhiệm phối hợp trong quản lý, khai thác và sử dụng không gian ngầm, không gian tầm thấ</w:t>
      </w:r>
      <w:r w:rsidR="00F86CBF">
        <w:rPr>
          <w:rFonts w:ascii="Times New Roman" w:hAnsi="Times New Roman" w:cs="Times New Roman"/>
          <w:bCs/>
          <w:color w:val="000000" w:themeColor="text1"/>
          <w:sz w:val="25"/>
          <w:szCs w:val="25"/>
        </w:rPr>
        <w:t>p.</w:t>
      </w:r>
    </w:p>
    <w:p w14:paraId="2CF44FFB" w14:textId="2B7E2B26" w:rsidR="00406F80" w:rsidRPr="00733ADC" w:rsidRDefault="00733ADC" w:rsidP="00733ADC">
      <w:pPr>
        <w:ind w:hanging="436"/>
        <w:jc w:val="both"/>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ab/>
      </w:r>
      <w:r>
        <w:rPr>
          <w:rFonts w:ascii="Times New Roman" w:hAnsi="Times New Roman" w:cs="Times New Roman"/>
          <w:b/>
          <w:bCs/>
          <w:color w:val="000000" w:themeColor="text1"/>
          <w:sz w:val="25"/>
          <w:szCs w:val="25"/>
        </w:rPr>
        <w:tab/>
      </w:r>
      <w:r w:rsidRPr="00733ADC">
        <w:rPr>
          <w:rFonts w:ascii="Times New Roman" w:hAnsi="Times New Roman" w:cs="Times New Roman"/>
          <w:bCs/>
          <w:color w:val="000000" w:themeColor="text1"/>
          <w:sz w:val="25"/>
          <w:szCs w:val="25"/>
        </w:rPr>
        <w:t>2.</w:t>
      </w:r>
      <w:r>
        <w:rPr>
          <w:rFonts w:ascii="Times New Roman" w:hAnsi="Times New Roman" w:cs="Times New Roman"/>
          <w:b/>
          <w:bCs/>
          <w:color w:val="000000" w:themeColor="text1"/>
          <w:sz w:val="25"/>
          <w:szCs w:val="25"/>
        </w:rPr>
        <w:t xml:space="preserve"> </w:t>
      </w:r>
      <w:r w:rsidR="00406F80" w:rsidRPr="00406F80">
        <w:rPr>
          <w:rFonts w:ascii="Times New Roman" w:hAnsi="Times New Roman" w:cs="Times New Roman"/>
          <w:bCs/>
          <w:color w:val="000000" w:themeColor="text1"/>
          <w:sz w:val="25"/>
          <w:szCs w:val="25"/>
        </w:rPr>
        <w:t xml:space="preserve">Việc chia sẻ thông tin, dữ liệu phục vụ quản lý thực hiện theo nguyên tắc: </w:t>
      </w:r>
    </w:p>
    <w:p w14:paraId="33AD1EEF" w14:textId="224A2733" w:rsidR="00406F80" w:rsidRPr="00406F80" w:rsidRDefault="00733ADC" w:rsidP="005D3189">
      <w:pPr>
        <w:ind w:left="720" w:hanging="436"/>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r>
      <w:r w:rsidR="00406F80" w:rsidRPr="00406F80">
        <w:rPr>
          <w:rFonts w:ascii="Times New Roman" w:hAnsi="Times New Roman" w:cs="Times New Roman"/>
          <w:bCs/>
          <w:color w:val="000000" w:themeColor="text1"/>
          <w:sz w:val="25"/>
          <w:szCs w:val="25"/>
        </w:rPr>
        <w:t>a) Đúng thẩm quyền, đúng chức năng, nhiệm vụ;</w:t>
      </w:r>
    </w:p>
    <w:p w14:paraId="13888CFF" w14:textId="11CE9391" w:rsidR="00406F80" w:rsidRPr="00406F80" w:rsidRDefault="00733ADC" w:rsidP="005D3189">
      <w:pPr>
        <w:ind w:left="720" w:hanging="436"/>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r>
      <w:r w:rsidR="00406F80" w:rsidRPr="00406F80">
        <w:rPr>
          <w:rFonts w:ascii="Times New Roman" w:hAnsi="Times New Roman" w:cs="Times New Roman"/>
          <w:bCs/>
          <w:color w:val="000000" w:themeColor="text1"/>
          <w:sz w:val="25"/>
          <w:szCs w:val="25"/>
        </w:rPr>
        <w:t>b) Bảo đảm tính chính xác, đầy đủ, kịp thời;</w:t>
      </w:r>
    </w:p>
    <w:p w14:paraId="594499A3" w14:textId="77777777" w:rsidR="00733ADC" w:rsidRDefault="00733ADC" w:rsidP="00733ADC">
      <w:pPr>
        <w:ind w:firstLine="284"/>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r>
      <w:r w:rsidR="00406F80" w:rsidRPr="00406F80">
        <w:rPr>
          <w:rFonts w:ascii="Times New Roman" w:hAnsi="Times New Roman" w:cs="Times New Roman"/>
          <w:bCs/>
          <w:color w:val="000000" w:themeColor="text1"/>
          <w:sz w:val="25"/>
          <w:szCs w:val="25"/>
        </w:rPr>
        <w:t>c) Tuân thủ quy định của pháp luật về dữ liệu, an toàn thông tin mạng, an ninh mạng, bảo vệ bí mật nhà nước và bảo vệ dữ liệu cá nhân.</w:t>
      </w:r>
    </w:p>
    <w:p w14:paraId="24375FB6" w14:textId="5BB74858" w:rsidR="00406F80" w:rsidRPr="00406F80" w:rsidRDefault="00733ADC" w:rsidP="00733ADC">
      <w:pPr>
        <w:ind w:firstLine="284"/>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t xml:space="preserve">3. </w:t>
      </w:r>
      <w:r w:rsidR="00406F80" w:rsidRPr="00406F80">
        <w:rPr>
          <w:rFonts w:ascii="Times New Roman" w:hAnsi="Times New Roman" w:cs="Times New Roman"/>
          <w:bCs/>
          <w:color w:val="000000" w:themeColor="text1"/>
          <w:sz w:val="25"/>
          <w:szCs w:val="25"/>
        </w:rPr>
        <w:t xml:space="preserve">Cơ quan, tổ chức, cá nhân quản lý công trình, hạ tầng, phương tiện có trách nhiệm cung cấp thông tin, dữ liệu theo quy định và theo yêu cầu của cơ quan nhà nước có thẩm quyền. </w:t>
      </w:r>
    </w:p>
    <w:p w14:paraId="1A7D9669" w14:textId="77777777" w:rsidR="00406F80" w:rsidRPr="00406F80" w:rsidRDefault="00406F80" w:rsidP="005D3189">
      <w:pPr>
        <w:ind w:hanging="436"/>
        <w:jc w:val="center"/>
        <w:rPr>
          <w:rFonts w:ascii="Times New Roman" w:hAnsi="Times New Roman" w:cs="Times New Roman"/>
          <w:b/>
          <w:bCs/>
          <w:color w:val="000000" w:themeColor="text1"/>
          <w:sz w:val="25"/>
          <w:szCs w:val="25"/>
        </w:rPr>
      </w:pPr>
      <w:r w:rsidRPr="00406F80">
        <w:rPr>
          <w:rFonts w:ascii="Times New Roman" w:hAnsi="Times New Roman" w:cs="Times New Roman"/>
          <w:b/>
          <w:bCs/>
          <w:color w:val="000000" w:themeColor="text1"/>
          <w:sz w:val="25"/>
          <w:szCs w:val="25"/>
        </w:rPr>
        <w:t>Chương V</w:t>
      </w:r>
    </w:p>
    <w:p w14:paraId="5EFFEC1F" w14:textId="77777777" w:rsidR="00406F80" w:rsidRPr="00406F80" w:rsidRDefault="00406F80" w:rsidP="005D3189">
      <w:pPr>
        <w:ind w:hanging="436"/>
        <w:jc w:val="center"/>
        <w:rPr>
          <w:rFonts w:ascii="Times New Roman" w:hAnsi="Times New Roman" w:cs="Times New Roman"/>
          <w:b/>
          <w:bCs/>
          <w:color w:val="000000" w:themeColor="text1"/>
          <w:sz w:val="25"/>
          <w:szCs w:val="25"/>
        </w:rPr>
      </w:pPr>
      <w:r w:rsidRPr="00406F80">
        <w:rPr>
          <w:rFonts w:ascii="Times New Roman" w:hAnsi="Times New Roman" w:cs="Times New Roman"/>
          <w:b/>
          <w:bCs/>
          <w:color w:val="000000" w:themeColor="text1"/>
          <w:sz w:val="25"/>
          <w:szCs w:val="25"/>
        </w:rPr>
        <w:t>TỔ CHỨC THỰC HIỆN</w:t>
      </w:r>
    </w:p>
    <w:p w14:paraId="288A1468" w14:textId="7DF81841" w:rsidR="00733ADC" w:rsidRDefault="00733ADC" w:rsidP="00733ADC">
      <w:pPr>
        <w:ind w:hanging="436"/>
        <w:jc w:val="both"/>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ab/>
      </w:r>
      <w:r>
        <w:rPr>
          <w:rFonts w:ascii="Times New Roman" w:hAnsi="Times New Roman" w:cs="Times New Roman"/>
          <w:b/>
          <w:bCs/>
          <w:color w:val="000000" w:themeColor="text1"/>
          <w:sz w:val="25"/>
          <w:szCs w:val="25"/>
        </w:rPr>
        <w:tab/>
      </w:r>
      <w:r w:rsidR="00406F80" w:rsidRPr="00406F80">
        <w:rPr>
          <w:rFonts w:ascii="Times New Roman" w:hAnsi="Times New Roman" w:cs="Times New Roman"/>
          <w:b/>
          <w:bCs/>
          <w:color w:val="000000" w:themeColor="text1"/>
          <w:sz w:val="25"/>
          <w:szCs w:val="25"/>
        </w:rPr>
        <w:t>Điều 1</w:t>
      </w:r>
      <w:r w:rsidR="00AF22D5">
        <w:rPr>
          <w:rFonts w:ascii="Times New Roman" w:hAnsi="Times New Roman" w:cs="Times New Roman"/>
          <w:b/>
          <w:bCs/>
          <w:color w:val="000000" w:themeColor="text1"/>
          <w:sz w:val="25"/>
          <w:szCs w:val="25"/>
        </w:rPr>
        <w:t>2</w:t>
      </w:r>
      <w:r w:rsidR="00406F80" w:rsidRPr="00406F80">
        <w:rPr>
          <w:rFonts w:ascii="Times New Roman" w:hAnsi="Times New Roman" w:cs="Times New Roman"/>
          <w:b/>
          <w:bCs/>
          <w:color w:val="000000" w:themeColor="text1"/>
          <w:sz w:val="25"/>
          <w:szCs w:val="25"/>
        </w:rPr>
        <w:t>. Trách nhiệm tổ chức thực hiện</w:t>
      </w:r>
    </w:p>
    <w:p w14:paraId="18D33A71" w14:textId="77777777" w:rsidR="00733ADC" w:rsidRDefault="00733ADC" w:rsidP="00733ADC">
      <w:pPr>
        <w:ind w:hanging="436"/>
        <w:jc w:val="both"/>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ab/>
      </w:r>
      <w:r>
        <w:rPr>
          <w:rFonts w:ascii="Times New Roman" w:hAnsi="Times New Roman" w:cs="Times New Roman"/>
          <w:b/>
          <w:bCs/>
          <w:color w:val="000000" w:themeColor="text1"/>
          <w:sz w:val="25"/>
          <w:szCs w:val="25"/>
        </w:rPr>
        <w:tab/>
      </w:r>
      <w:r w:rsidRPr="00733ADC">
        <w:rPr>
          <w:rFonts w:ascii="Times New Roman" w:hAnsi="Times New Roman" w:cs="Times New Roman"/>
          <w:bCs/>
          <w:color w:val="000000" w:themeColor="text1"/>
          <w:sz w:val="25"/>
          <w:szCs w:val="25"/>
        </w:rPr>
        <w:t>1.</w:t>
      </w:r>
      <w:r>
        <w:rPr>
          <w:rFonts w:ascii="Times New Roman" w:hAnsi="Times New Roman" w:cs="Times New Roman"/>
          <w:b/>
          <w:bCs/>
          <w:color w:val="000000" w:themeColor="text1"/>
          <w:sz w:val="25"/>
          <w:szCs w:val="25"/>
        </w:rPr>
        <w:t xml:space="preserve"> </w:t>
      </w:r>
      <w:r w:rsidR="00406F80" w:rsidRPr="00406F80">
        <w:rPr>
          <w:rFonts w:ascii="Times New Roman" w:hAnsi="Times New Roman" w:cs="Times New Roman"/>
          <w:bCs/>
          <w:color w:val="000000" w:themeColor="text1"/>
          <w:sz w:val="25"/>
          <w:szCs w:val="25"/>
        </w:rPr>
        <w:t>Sở Xây dựng là cơ quan đầu mối tham mưu Ủy ban nhân dân Thành phố thực hiện quản lý nhà nước đối với không gian ngầm, không gian tầm thấ</w:t>
      </w:r>
      <w:r w:rsidR="00F86CBF">
        <w:rPr>
          <w:rFonts w:ascii="Times New Roman" w:hAnsi="Times New Roman" w:cs="Times New Roman"/>
          <w:bCs/>
          <w:color w:val="000000" w:themeColor="text1"/>
          <w:sz w:val="25"/>
          <w:szCs w:val="25"/>
        </w:rPr>
        <w:t xml:space="preserve">p </w:t>
      </w:r>
      <w:r w:rsidR="00406F80" w:rsidRPr="00406F80">
        <w:rPr>
          <w:rFonts w:ascii="Times New Roman" w:hAnsi="Times New Roman" w:cs="Times New Roman"/>
          <w:bCs/>
          <w:color w:val="000000" w:themeColor="text1"/>
          <w:sz w:val="25"/>
          <w:szCs w:val="25"/>
        </w:rPr>
        <w:t xml:space="preserve">theo thẩm quyền; chủ trì hướng dẫn, theo dõi, đôn đốc, kiểm tra việc thực hiện Quy định này. </w:t>
      </w:r>
    </w:p>
    <w:p w14:paraId="625EC66C" w14:textId="77777777" w:rsidR="00733ADC" w:rsidRDefault="00733ADC" w:rsidP="00733ADC">
      <w:pPr>
        <w:ind w:hanging="436"/>
        <w:jc w:val="both"/>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ab/>
      </w:r>
      <w:r>
        <w:rPr>
          <w:rFonts w:ascii="Times New Roman" w:hAnsi="Times New Roman" w:cs="Times New Roman"/>
          <w:b/>
          <w:bCs/>
          <w:color w:val="000000" w:themeColor="text1"/>
          <w:sz w:val="25"/>
          <w:szCs w:val="25"/>
        </w:rPr>
        <w:tab/>
      </w:r>
      <w:r w:rsidRPr="00733ADC">
        <w:rPr>
          <w:rFonts w:ascii="Times New Roman" w:hAnsi="Times New Roman" w:cs="Times New Roman"/>
          <w:bCs/>
          <w:color w:val="000000" w:themeColor="text1"/>
          <w:sz w:val="25"/>
          <w:szCs w:val="25"/>
        </w:rPr>
        <w:t>2.</w:t>
      </w:r>
      <w:r>
        <w:rPr>
          <w:rFonts w:ascii="Times New Roman" w:hAnsi="Times New Roman" w:cs="Times New Roman"/>
          <w:b/>
          <w:bCs/>
          <w:color w:val="000000" w:themeColor="text1"/>
          <w:sz w:val="25"/>
          <w:szCs w:val="25"/>
        </w:rPr>
        <w:t xml:space="preserve"> </w:t>
      </w:r>
      <w:r w:rsidR="00406F80" w:rsidRPr="00406F80">
        <w:rPr>
          <w:rFonts w:ascii="Times New Roman" w:hAnsi="Times New Roman" w:cs="Times New Roman"/>
          <w:bCs/>
          <w:color w:val="000000" w:themeColor="text1"/>
          <w:sz w:val="25"/>
          <w:szCs w:val="25"/>
        </w:rPr>
        <w:t xml:space="preserve">Các sở, ban, ngành Thành phố trong phạm vi chức năng, nhiệm vụ, quyền hạn được giao có trách nhiệm: </w:t>
      </w:r>
    </w:p>
    <w:p w14:paraId="00052DD0" w14:textId="77777777" w:rsidR="00733ADC" w:rsidRDefault="00733ADC" w:rsidP="00733ADC">
      <w:pPr>
        <w:ind w:hanging="436"/>
        <w:jc w:val="both"/>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ab/>
      </w:r>
      <w:r>
        <w:rPr>
          <w:rFonts w:ascii="Times New Roman" w:hAnsi="Times New Roman" w:cs="Times New Roman"/>
          <w:b/>
          <w:bCs/>
          <w:color w:val="000000" w:themeColor="text1"/>
          <w:sz w:val="25"/>
          <w:szCs w:val="25"/>
        </w:rPr>
        <w:tab/>
      </w:r>
      <w:r w:rsidR="00406F80" w:rsidRPr="00406F80">
        <w:rPr>
          <w:rFonts w:ascii="Times New Roman" w:hAnsi="Times New Roman" w:cs="Times New Roman"/>
          <w:bCs/>
          <w:color w:val="000000" w:themeColor="text1"/>
          <w:sz w:val="25"/>
          <w:szCs w:val="25"/>
        </w:rPr>
        <w:t>a) Tổ chức thực hiện quản lý chuyên ngành đối với lĩnh vực thuộc phạm vi quản lý;</w:t>
      </w:r>
    </w:p>
    <w:p w14:paraId="2CE344E4" w14:textId="77777777" w:rsidR="00733ADC" w:rsidRDefault="00733ADC" w:rsidP="00733ADC">
      <w:pPr>
        <w:ind w:hanging="436"/>
        <w:jc w:val="both"/>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lastRenderedPageBreak/>
        <w:tab/>
      </w:r>
      <w:r>
        <w:rPr>
          <w:rFonts w:ascii="Times New Roman" w:hAnsi="Times New Roman" w:cs="Times New Roman"/>
          <w:b/>
          <w:bCs/>
          <w:color w:val="000000" w:themeColor="text1"/>
          <w:sz w:val="25"/>
          <w:szCs w:val="25"/>
        </w:rPr>
        <w:tab/>
      </w:r>
      <w:r w:rsidR="00406F80" w:rsidRPr="00406F80">
        <w:rPr>
          <w:rFonts w:ascii="Times New Roman" w:hAnsi="Times New Roman" w:cs="Times New Roman"/>
          <w:bCs/>
          <w:color w:val="000000" w:themeColor="text1"/>
          <w:sz w:val="25"/>
          <w:szCs w:val="25"/>
        </w:rPr>
        <w:t>b) Phối hợp với Sở Xây dựng và các cơ quan liên quan trong quản lý, kiểm tra, giám sát hoạt động thuộc phạm vi điều chỉnh của Quy định này;</w:t>
      </w:r>
    </w:p>
    <w:p w14:paraId="42E9BA6A" w14:textId="77777777" w:rsidR="00733ADC" w:rsidRDefault="00733ADC" w:rsidP="00733ADC">
      <w:pPr>
        <w:ind w:hanging="436"/>
        <w:jc w:val="both"/>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ab/>
      </w:r>
      <w:r>
        <w:rPr>
          <w:rFonts w:ascii="Times New Roman" w:hAnsi="Times New Roman" w:cs="Times New Roman"/>
          <w:b/>
          <w:bCs/>
          <w:color w:val="000000" w:themeColor="text1"/>
          <w:sz w:val="25"/>
          <w:szCs w:val="25"/>
        </w:rPr>
        <w:tab/>
      </w:r>
      <w:r w:rsidR="00406F80" w:rsidRPr="00406F80">
        <w:rPr>
          <w:rFonts w:ascii="Times New Roman" w:hAnsi="Times New Roman" w:cs="Times New Roman"/>
          <w:bCs/>
          <w:color w:val="000000" w:themeColor="text1"/>
          <w:sz w:val="25"/>
          <w:szCs w:val="25"/>
        </w:rPr>
        <w:t>c) Tổ chức kết nối, chia sẻ thông tin, dữ liệu phục vụ công tác quản lý theo quy định.</w:t>
      </w:r>
    </w:p>
    <w:p w14:paraId="167FB1DD" w14:textId="77777777" w:rsidR="00733ADC" w:rsidRDefault="00733ADC" w:rsidP="00733ADC">
      <w:pPr>
        <w:ind w:hanging="436"/>
        <w:jc w:val="both"/>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ab/>
      </w:r>
      <w:r>
        <w:rPr>
          <w:rFonts w:ascii="Times New Roman" w:hAnsi="Times New Roman" w:cs="Times New Roman"/>
          <w:b/>
          <w:bCs/>
          <w:color w:val="000000" w:themeColor="text1"/>
          <w:sz w:val="25"/>
          <w:szCs w:val="25"/>
        </w:rPr>
        <w:tab/>
      </w:r>
      <w:r w:rsidRPr="00733ADC">
        <w:rPr>
          <w:rFonts w:ascii="Times New Roman" w:hAnsi="Times New Roman" w:cs="Times New Roman"/>
          <w:bCs/>
          <w:color w:val="000000" w:themeColor="text1"/>
          <w:sz w:val="25"/>
          <w:szCs w:val="25"/>
        </w:rPr>
        <w:t>3.</w:t>
      </w:r>
      <w:r>
        <w:rPr>
          <w:rFonts w:ascii="Times New Roman" w:hAnsi="Times New Roman" w:cs="Times New Roman"/>
          <w:b/>
          <w:bCs/>
          <w:color w:val="000000" w:themeColor="text1"/>
          <w:sz w:val="25"/>
          <w:szCs w:val="25"/>
        </w:rPr>
        <w:t xml:space="preserve"> </w:t>
      </w:r>
      <w:r w:rsidR="00406F80" w:rsidRPr="00406F80">
        <w:rPr>
          <w:rFonts w:ascii="Times New Roman" w:hAnsi="Times New Roman" w:cs="Times New Roman"/>
          <w:bCs/>
          <w:color w:val="000000" w:themeColor="text1"/>
          <w:sz w:val="25"/>
          <w:szCs w:val="25"/>
        </w:rPr>
        <w:t>Ủy ban nhân dân cấp xã</w:t>
      </w:r>
      <w:r w:rsidR="00774915">
        <w:rPr>
          <w:rFonts w:ascii="Times New Roman" w:hAnsi="Times New Roman" w:cs="Times New Roman"/>
          <w:bCs/>
          <w:color w:val="000000" w:themeColor="text1"/>
          <w:sz w:val="25"/>
          <w:szCs w:val="25"/>
        </w:rPr>
        <w:t xml:space="preserve">, phường </w:t>
      </w:r>
      <w:r w:rsidR="00406F80" w:rsidRPr="00406F80">
        <w:rPr>
          <w:rFonts w:ascii="Times New Roman" w:hAnsi="Times New Roman" w:cs="Times New Roman"/>
          <w:bCs/>
          <w:color w:val="000000" w:themeColor="text1"/>
          <w:sz w:val="25"/>
          <w:szCs w:val="25"/>
        </w:rPr>
        <w:t xml:space="preserve"> có trách nhiệm: </w:t>
      </w:r>
    </w:p>
    <w:p w14:paraId="40E2A0D4" w14:textId="77777777" w:rsidR="00733ADC" w:rsidRDefault="00733ADC" w:rsidP="00733ADC">
      <w:pPr>
        <w:ind w:hanging="436"/>
        <w:jc w:val="both"/>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ab/>
      </w:r>
      <w:r>
        <w:rPr>
          <w:rFonts w:ascii="Times New Roman" w:hAnsi="Times New Roman" w:cs="Times New Roman"/>
          <w:b/>
          <w:bCs/>
          <w:color w:val="000000" w:themeColor="text1"/>
          <w:sz w:val="25"/>
          <w:szCs w:val="25"/>
        </w:rPr>
        <w:tab/>
      </w:r>
      <w:r w:rsidR="00406F80" w:rsidRPr="00406F80">
        <w:rPr>
          <w:rFonts w:ascii="Times New Roman" w:hAnsi="Times New Roman" w:cs="Times New Roman"/>
          <w:bCs/>
          <w:color w:val="000000" w:themeColor="text1"/>
          <w:sz w:val="25"/>
          <w:szCs w:val="25"/>
        </w:rPr>
        <w:t>a) Tổ chức quản lý nhà nước trên địa bàn theo phân cấp;</w:t>
      </w:r>
    </w:p>
    <w:p w14:paraId="1E15DFC2" w14:textId="77777777" w:rsidR="00733ADC" w:rsidRDefault="00733ADC" w:rsidP="00733ADC">
      <w:pPr>
        <w:ind w:hanging="436"/>
        <w:jc w:val="both"/>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ab/>
      </w:r>
      <w:r>
        <w:rPr>
          <w:rFonts w:ascii="Times New Roman" w:hAnsi="Times New Roman" w:cs="Times New Roman"/>
          <w:b/>
          <w:bCs/>
          <w:color w:val="000000" w:themeColor="text1"/>
          <w:sz w:val="25"/>
          <w:szCs w:val="25"/>
        </w:rPr>
        <w:tab/>
      </w:r>
      <w:r w:rsidR="00406F80" w:rsidRPr="00406F80">
        <w:rPr>
          <w:rFonts w:ascii="Times New Roman" w:hAnsi="Times New Roman" w:cs="Times New Roman"/>
          <w:bCs/>
          <w:color w:val="000000" w:themeColor="text1"/>
          <w:sz w:val="25"/>
          <w:szCs w:val="25"/>
        </w:rPr>
        <w:t>b) Kiểm tra, phát hiện, xử lý hoặc kiến nghị xử lý vi phạm theo thẩm quyền;</w:t>
      </w:r>
    </w:p>
    <w:p w14:paraId="508D518F" w14:textId="77777777" w:rsidR="00733ADC" w:rsidRDefault="00733ADC" w:rsidP="00733ADC">
      <w:pPr>
        <w:ind w:hanging="436"/>
        <w:jc w:val="both"/>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ab/>
      </w:r>
      <w:r>
        <w:rPr>
          <w:rFonts w:ascii="Times New Roman" w:hAnsi="Times New Roman" w:cs="Times New Roman"/>
          <w:b/>
          <w:bCs/>
          <w:color w:val="000000" w:themeColor="text1"/>
          <w:sz w:val="25"/>
          <w:szCs w:val="25"/>
        </w:rPr>
        <w:tab/>
      </w:r>
      <w:r w:rsidR="00406F80" w:rsidRPr="00406F80">
        <w:rPr>
          <w:rFonts w:ascii="Times New Roman" w:hAnsi="Times New Roman" w:cs="Times New Roman"/>
          <w:bCs/>
          <w:color w:val="000000" w:themeColor="text1"/>
          <w:sz w:val="25"/>
          <w:szCs w:val="25"/>
        </w:rPr>
        <w:t>c) Phối hợp với các cơ quan chuyên môn trong công tác quản lý và bảo đảm an toàn công trình, hạ tầng trên địa bàn.</w:t>
      </w:r>
    </w:p>
    <w:p w14:paraId="156CD5A3" w14:textId="3569DFB9" w:rsidR="00406F80" w:rsidRPr="00733ADC" w:rsidRDefault="00733ADC" w:rsidP="00733ADC">
      <w:pPr>
        <w:ind w:hanging="436"/>
        <w:jc w:val="both"/>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ab/>
      </w:r>
      <w:r>
        <w:rPr>
          <w:rFonts w:ascii="Times New Roman" w:hAnsi="Times New Roman" w:cs="Times New Roman"/>
          <w:b/>
          <w:bCs/>
          <w:color w:val="000000" w:themeColor="text1"/>
          <w:sz w:val="25"/>
          <w:szCs w:val="25"/>
        </w:rPr>
        <w:tab/>
      </w:r>
      <w:r w:rsidRPr="00733ADC">
        <w:rPr>
          <w:rFonts w:ascii="Times New Roman" w:hAnsi="Times New Roman" w:cs="Times New Roman"/>
          <w:bCs/>
          <w:color w:val="000000" w:themeColor="text1"/>
          <w:sz w:val="25"/>
          <w:szCs w:val="25"/>
        </w:rPr>
        <w:t>4.</w:t>
      </w:r>
      <w:r>
        <w:rPr>
          <w:rFonts w:ascii="Times New Roman" w:hAnsi="Times New Roman" w:cs="Times New Roman"/>
          <w:b/>
          <w:bCs/>
          <w:color w:val="000000" w:themeColor="text1"/>
          <w:sz w:val="25"/>
          <w:szCs w:val="25"/>
        </w:rPr>
        <w:t xml:space="preserve"> </w:t>
      </w:r>
      <w:r w:rsidR="00406F80" w:rsidRPr="00406F80">
        <w:rPr>
          <w:rFonts w:ascii="Times New Roman" w:hAnsi="Times New Roman" w:cs="Times New Roman"/>
          <w:bCs/>
          <w:color w:val="000000" w:themeColor="text1"/>
          <w:sz w:val="25"/>
          <w:szCs w:val="25"/>
        </w:rPr>
        <w:t xml:space="preserve">Tổ chức, cá nhân tham gia đầu tư xây dựng, quản lý, vận hành, khai thác và sử dụng công trình, hạ tầng, công nghệ, phương tiện có trách nhiệm tuân thủ quy định của pháp luật và Quy định này. </w:t>
      </w:r>
    </w:p>
    <w:p w14:paraId="106FF581" w14:textId="4940D926" w:rsidR="00733ADC" w:rsidRDefault="00733ADC" w:rsidP="00733ADC">
      <w:pPr>
        <w:ind w:hanging="436"/>
        <w:jc w:val="both"/>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ab/>
      </w:r>
      <w:r>
        <w:rPr>
          <w:rFonts w:ascii="Times New Roman" w:hAnsi="Times New Roman" w:cs="Times New Roman"/>
          <w:b/>
          <w:bCs/>
          <w:color w:val="000000" w:themeColor="text1"/>
          <w:sz w:val="25"/>
          <w:szCs w:val="25"/>
        </w:rPr>
        <w:tab/>
      </w:r>
      <w:r w:rsidR="00406F80" w:rsidRPr="00406F80">
        <w:rPr>
          <w:rFonts w:ascii="Times New Roman" w:hAnsi="Times New Roman" w:cs="Times New Roman"/>
          <w:b/>
          <w:bCs/>
          <w:color w:val="000000" w:themeColor="text1"/>
          <w:sz w:val="25"/>
          <w:szCs w:val="25"/>
        </w:rPr>
        <w:t>Điề</w:t>
      </w:r>
      <w:r w:rsidR="00AF22D5">
        <w:rPr>
          <w:rFonts w:ascii="Times New Roman" w:hAnsi="Times New Roman" w:cs="Times New Roman"/>
          <w:b/>
          <w:bCs/>
          <w:color w:val="000000" w:themeColor="text1"/>
          <w:sz w:val="25"/>
          <w:szCs w:val="25"/>
        </w:rPr>
        <w:t>u 13</w:t>
      </w:r>
      <w:r w:rsidR="00406F80" w:rsidRPr="00406F80">
        <w:rPr>
          <w:rFonts w:ascii="Times New Roman" w:hAnsi="Times New Roman" w:cs="Times New Roman"/>
          <w:b/>
          <w:bCs/>
          <w:color w:val="000000" w:themeColor="text1"/>
          <w:sz w:val="25"/>
          <w:szCs w:val="25"/>
        </w:rPr>
        <w:t>. Điều khoản thi hành</w:t>
      </w:r>
    </w:p>
    <w:p w14:paraId="28A60817" w14:textId="77777777" w:rsidR="00733ADC" w:rsidRDefault="00733ADC" w:rsidP="00733ADC">
      <w:pPr>
        <w:ind w:hanging="436"/>
        <w:jc w:val="both"/>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ab/>
      </w:r>
      <w:r>
        <w:rPr>
          <w:rFonts w:ascii="Times New Roman" w:hAnsi="Times New Roman" w:cs="Times New Roman"/>
          <w:b/>
          <w:bCs/>
          <w:color w:val="000000" w:themeColor="text1"/>
          <w:sz w:val="25"/>
          <w:szCs w:val="25"/>
        </w:rPr>
        <w:tab/>
      </w:r>
      <w:r w:rsidRPr="00733ADC">
        <w:rPr>
          <w:rFonts w:ascii="Times New Roman" w:hAnsi="Times New Roman" w:cs="Times New Roman"/>
          <w:bCs/>
          <w:color w:val="000000" w:themeColor="text1"/>
          <w:sz w:val="25"/>
          <w:szCs w:val="25"/>
        </w:rPr>
        <w:t>1.</w:t>
      </w:r>
      <w:r>
        <w:rPr>
          <w:rFonts w:ascii="Times New Roman" w:hAnsi="Times New Roman" w:cs="Times New Roman"/>
          <w:b/>
          <w:bCs/>
          <w:color w:val="000000" w:themeColor="text1"/>
          <w:sz w:val="25"/>
          <w:szCs w:val="25"/>
        </w:rPr>
        <w:t xml:space="preserve"> </w:t>
      </w:r>
      <w:r w:rsidR="00406F80" w:rsidRPr="00406F80">
        <w:rPr>
          <w:rFonts w:ascii="Times New Roman" w:hAnsi="Times New Roman" w:cs="Times New Roman"/>
          <w:bCs/>
          <w:color w:val="000000" w:themeColor="text1"/>
          <w:sz w:val="25"/>
          <w:szCs w:val="25"/>
        </w:rPr>
        <w:t>Trong quá trình thực hiện, trường hợp phát sinh khó khă</w:t>
      </w:r>
      <w:r w:rsidR="006702E7">
        <w:rPr>
          <w:rFonts w:ascii="Times New Roman" w:hAnsi="Times New Roman" w:cs="Times New Roman"/>
          <w:bCs/>
          <w:color w:val="000000" w:themeColor="text1"/>
          <w:sz w:val="25"/>
          <w:szCs w:val="25"/>
        </w:rPr>
        <w:t>n</w:t>
      </w:r>
      <w:r w:rsidR="00406F80" w:rsidRPr="00406F80">
        <w:rPr>
          <w:rFonts w:ascii="Times New Roman" w:hAnsi="Times New Roman" w:cs="Times New Roman"/>
          <w:bCs/>
          <w:color w:val="000000" w:themeColor="text1"/>
          <w:sz w:val="25"/>
          <w:szCs w:val="25"/>
        </w:rPr>
        <w:t xml:space="preserve">, vướng mắc hoặc có nội dung chưa phù hợp với quy định pháp luật hiện hành, các cơ quan, tổ chức, cá nhân phản ánh bằng văn bản về Sở Xây dựng để tổng hợp, báo cáo Ủy ban nhân dân Thành phố xem xét, quyết định theo thẩm quyền. </w:t>
      </w:r>
    </w:p>
    <w:p w14:paraId="3EE4EAE3" w14:textId="77777777" w:rsidR="00733ADC" w:rsidRDefault="00733ADC" w:rsidP="00733ADC">
      <w:pPr>
        <w:ind w:hanging="436"/>
        <w:jc w:val="both"/>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ab/>
      </w:r>
      <w:r>
        <w:rPr>
          <w:rFonts w:ascii="Times New Roman" w:hAnsi="Times New Roman" w:cs="Times New Roman"/>
          <w:b/>
          <w:bCs/>
          <w:color w:val="000000" w:themeColor="text1"/>
          <w:sz w:val="25"/>
          <w:szCs w:val="25"/>
        </w:rPr>
        <w:tab/>
      </w:r>
      <w:r w:rsidRPr="00733ADC">
        <w:rPr>
          <w:rFonts w:ascii="Times New Roman" w:hAnsi="Times New Roman" w:cs="Times New Roman"/>
          <w:bCs/>
          <w:color w:val="000000" w:themeColor="text1"/>
          <w:sz w:val="25"/>
          <w:szCs w:val="25"/>
        </w:rPr>
        <w:t>2.</w:t>
      </w:r>
      <w:r>
        <w:rPr>
          <w:rFonts w:ascii="Times New Roman" w:hAnsi="Times New Roman" w:cs="Times New Roman"/>
          <w:b/>
          <w:bCs/>
          <w:color w:val="000000" w:themeColor="text1"/>
          <w:sz w:val="25"/>
          <w:szCs w:val="25"/>
        </w:rPr>
        <w:t xml:space="preserve"> </w:t>
      </w:r>
      <w:r w:rsidR="00406F80" w:rsidRPr="00406F80">
        <w:rPr>
          <w:rFonts w:ascii="Times New Roman" w:hAnsi="Times New Roman" w:cs="Times New Roman"/>
          <w:bCs/>
          <w:color w:val="000000" w:themeColor="text1"/>
          <w:sz w:val="25"/>
          <w:szCs w:val="25"/>
        </w:rPr>
        <w:t xml:space="preserve">Sở Xây dựng chủ trì, phối hợp với các cơ quan liên quan hướng dẫn, theo dõi, tổng hợp tình hình thực hiện Quy định này; định kỳ hoặc đột xuất báo cáo Ủy ban nhân dân Thành phố theo quy định. </w:t>
      </w:r>
    </w:p>
    <w:p w14:paraId="159BC1DB" w14:textId="77777777" w:rsidR="00733ADC" w:rsidRDefault="00733ADC" w:rsidP="00733ADC">
      <w:pPr>
        <w:ind w:hanging="436"/>
        <w:jc w:val="both"/>
        <w:rPr>
          <w:rFonts w:ascii="Times New Roman" w:hAnsi="Times New Roman" w:cs="Times New Roman"/>
          <w:bCs/>
          <w:color w:val="000000" w:themeColor="text1"/>
          <w:sz w:val="25"/>
          <w:szCs w:val="25"/>
        </w:rPr>
      </w:pPr>
      <w:r>
        <w:rPr>
          <w:rFonts w:ascii="Times New Roman" w:hAnsi="Times New Roman" w:cs="Times New Roman"/>
          <w:b/>
          <w:bCs/>
          <w:color w:val="000000" w:themeColor="text1"/>
          <w:sz w:val="25"/>
          <w:szCs w:val="25"/>
        </w:rPr>
        <w:tab/>
      </w:r>
      <w:r>
        <w:rPr>
          <w:rFonts w:ascii="Times New Roman" w:hAnsi="Times New Roman" w:cs="Times New Roman"/>
          <w:b/>
          <w:bCs/>
          <w:color w:val="000000" w:themeColor="text1"/>
          <w:sz w:val="25"/>
          <w:szCs w:val="25"/>
        </w:rPr>
        <w:tab/>
      </w:r>
      <w:r w:rsidRPr="00733ADC">
        <w:rPr>
          <w:rFonts w:ascii="Times New Roman" w:hAnsi="Times New Roman" w:cs="Times New Roman"/>
          <w:bCs/>
          <w:color w:val="000000" w:themeColor="text1"/>
          <w:sz w:val="25"/>
          <w:szCs w:val="25"/>
        </w:rPr>
        <w:t>3.</w:t>
      </w:r>
      <w:r>
        <w:rPr>
          <w:rFonts w:ascii="Times New Roman" w:hAnsi="Times New Roman" w:cs="Times New Roman"/>
          <w:b/>
          <w:bCs/>
          <w:color w:val="000000" w:themeColor="text1"/>
          <w:sz w:val="25"/>
          <w:szCs w:val="25"/>
        </w:rPr>
        <w:t xml:space="preserve"> </w:t>
      </w:r>
      <w:r w:rsidR="00406F80" w:rsidRPr="00406F80">
        <w:rPr>
          <w:rFonts w:ascii="Times New Roman" w:hAnsi="Times New Roman" w:cs="Times New Roman"/>
          <w:bCs/>
          <w:color w:val="000000" w:themeColor="text1"/>
          <w:sz w:val="25"/>
          <w:szCs w:val="25"/>
        </w:rPr>
        <w:t>Việc sửa đổi, bổ sung Quy định này thực hiện theo quy định của pháp luật về ban hành văn bản quy phạm pháp luật.</w:t>
      </w:r>
    </w:p>
    <w:p w14:paraId="2AEF2380" w14:textId="1C324DF5" w:rsidR="00774915" w:rsidRPr="00733ADC" w:rsidRDefault="00733ADC" w:rsidP="00733ADC">
      <w:pPr>
        <w:ind w:hanging="436"/>
        <w:jc w:val="both"/>
        <w:rPr>
          <w:rFonts w:ascii="Times New Roman" w:hAnsi="Times New Roman" w:cs="Times New Roman"/>
          <w:b/>
          <w:bCs/>
          <w:color w:val="000000" w:themeColor="text1"/>
          <w:sz w:val="25"/>
          <w:szCs w:val="25"/>
        </w:rPr>
      </w:pPr>
      <w:r>
        <w:rPr>
          <w:rFonts w:ascii="Times New Roman" w:hAnsi="Times New Roman" w:cs="Times New Roman"/>
          <w:bCs/>
          <w:color w:val="000000" w:themeColor="text1"/>
          <w:sz w:val="25"/>
          <w:szCs w:val="25"/>
        </w:rPr>
        <w:tab/>
      </w:r>
      <w:r>
        <w:rPr>
          <w:rFonts w:ascii="Times New Roman" w:hAnsi="Times New Roman" w:cs="Times New Roman"/>
          <w:bCs/>
          <w:color w:val="000000" w:themeColor="text1"/>
          <w:sz w:val="25"/>
          <w:szCs w:val="25"/>
        </w:rPr>
        <w:tab/>
        <w:t xml:space="preserve">4. </w:t>
      </w:r>
      <w:r w:rsidR="00774915" w:rsidRPr="00774915">
        <w:rPr>
          <w:rFonts w:ascii="Times New Roman" w:hAnsi="Times New Roman" w:cs="Times New Roman"/>
          <w:sz w:val="25"/>
          <w:szCs w:val="25"/>
        </w:rPr>
        <w:t>Định kỳ hằng năm hoặc đột xuất theo yêu cầu, các cơ quan, đơn vị có liên quan báo cáo tình hình thực hiện Quy định này về cơ quan quản lý nhà nước về xây dựng để tổng hợp, báo cáo Ủy ban nhân dân Thành phố.</w:t>
      </w:r>
    </w:p>
    <w:p w14:paraId="6C5A124F" w14:textId="7EA1CC6D" w:rsidR="00F13E81" w:rsidRDefault="00394FAE" w:rsidP="00995CCD">
      <w:pPr>
        <w:pStyle w:val="ListParagraph"/>
        <w:spacing w:after="0" w:line="360" w:lineRule="auto"/>
        <w:ind w:left="5040"/>
        <w:jc w:val="center"/>
        <w:rPr>
          <w:rFonts w:ascii="Times New Roman" w:hAnsi="Times New Roman" w:cs="Times New Roman"/>
          <w:b/>
          <w:bCs/>
          <w:sz w:val="25"/>
          <w:szCs w:val="25"/>
        </w:rPr>
      </w:pPr>
      <w:r w:rsidRPr="00394FAE">
        <w:rPr>
          <w:rFonts w:ascii="Times New Roman" w:hAnsi="Times New Roman" w:cs="Times New Roman"/>
          <w:b/>
          <w:bCs/>
          <w:sz w:val="25"/>
          <w:szCs w:val="25"/>
          <w:lang w:val="vi-VN"/>
        </w:rPr>
        <w:t>TM. ỦY BAN NHÂN DÂN</w:t>
      </w:r>
      <w:r w:rsidRPr="00394FAE">
        <w:rPr>
          <w:rFonts w:ascii="Times New Roman" w:hAnsi="Times New Roman" w:cs="Times New Roman"/>
          <w:b/>
          <w:bCs/>
          <w:sz w:val="25"/>
          <w:szCs w:val="25"/>
          <w:lang w:val="vi-VN"/>
        </w:rPr>
        <w:br/>
        <w:t>CHỦ TỊCH</w:t>
      </w:r>
    </w:p>
    <w:p w14:paraId="212CA35A" w14:textId="202C62D1" w:rsidR="00394FAE" w:rsidRDefault="00394FAE" w:rsidP="00995CCD">
      <w:pPr>
        <w:pStyle w:val="ListParagraph"/>
        <w:spacing w:after="0" w:line="360" w:lineRule="auto"/>
        <w:ind w:left="5040"/>
        <w:jc w:val="center"/>
        <w:rPr>
          <w:rFonts w:ascii="Times New Roman" w:hAnsi="Times New Roman" w:cs="Times New Roman"/>
          <w:b/>
          <w:bCs/>
          <w:sz w:val="25"/>
          <w:szCs w:val="25"/>
        </w:rPr>
      </w:pPr>
      <w:r w:rsidRPr="00394FAE">
        <w:rPr>
          <w:rFonts w:ascii="Times New Roman" w:hAnsi="Times New Roman" w:cs="Times New Roman"/>
          <w:b/>
          <w:bCs/>
          <w:sz w:val="25"/>
          <w:szCs w:val="25"/>
          <w:lang w:val="vi-VN"/>
        </w:rPr>
        <w:br/>
      </w:r>
    </w:p>
    <w:p w14:paraId="42C8F12A" w14:textId="77777777" w:rsidR="00394FAE" w:rsidRDefault="00394FAE" w:rsidP="00394FAE">
      <w:pPr>
        <w:pStyle w:val="ListParagraph"/>
        <w:spacing w:after="0"/>
        <w:jc w:val="right"/>
        <w:rPr>
          <w:rFonts w:ascii="Times New Roman" w:hAnsi="Times New Roman" w:cs="Times New Roman"/>
          <w:b/>
          <w:bCs/>
          <w:sz w:val="25"/>
          <w:szCs w:val="25"/>
        </w:rPr>
      </w:pPr>
    </w:p>
    <w:p w14:paraId="60608453" w14:textId="77777777" w:rsidR="00394FAE" w:rsidRDefault="00394FAE" w:rsidP="00394FAE">
      <w:pPr>
        <w:pStyle w:val="ListParagraph"/>
        <w:spacing w:after="0"/>
        <w:jc w:val="right"/>
        <w:rPr>
          <w:rFonts w:ascii="Times New Roman" w:hAnsi="Times New Roman" w:cs="Times New Roman"/>
          <w:b/>
          <w:bCs/>
          <w:sz w:val="25"/>
          <w:szCs w:val="25"/>
        </w:rPr>
      </w:pPr>
    </w:p>
    <w:sectPr w:rsidR="00394FAE" w:rsidSect="00F86CBF">
      <w:footerReference w:type="default" r:id="rId7"/>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473C7" w14:textId="77777777" w:rsidR="00242590" w:rsidRDefault="00242590" w:rsidP="00E446D9">
      <w:pPr>
        <w:spacing w:after="0" w:line="240" w:lineRule="auto"/>
      </w:pPr>
      <w:r>
        <w:separator/>
      </w:r>
    </w:p>
  </w:endnote>
  <w:endnote w:type="continuationSeparator" w:id="0">
    <w:p w14:paraId="0A949D5F" w14:textId="77777777" w:rsidR="00242590" w:rsidRDefault="00242590" w:rsidP="00E44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086954"/>
      <w:docPartObj>
        <w:docPartGallery w:val="Page Numbers (Bottom of Page)"/>
        <w:docPartUnique/>
      </w:docPartObj>
    </w:sdtPr>
    <w:sdtEndPr>
      <w:rPr>
        <w:noProof/>
      </w:rPr>
    </w:sdtEndPr>
    <w:sdtContent>
      <w:p w14:paraId="36CA465D" w14:textId="0EA441E4" w:rsidR="00E446D9" w:rsidRDefault="00E446D9">
        <w:pPr>
          <w:pStyle w:val="Footer"/>
          <w:jc w:val="right"/>
        </w:pPr>
        <w:r>
          <w:fldChar w:fldCharType="begin"/>
        </w:r>
        <w:r>
          <w:instrText xml:space="preserve"> PAGE   \* MERGEFORMAT </w:instrText>
        </w:r>
        <w:r>
          <w:fldChar w:fldCharType="separate"/>
        </w:r>
        <w:r w:rsidR="006D01E6">
          <w:rPr>
            <w:noProof/>
          </w:rPr>
          <w:t>1</w:t>
        </w:r>
        <w:r>
          <w:rPr>
            <w:noProof/>
          </w:rPr>
          <w:fldChar w:fldCharType="end"/>
        </w:r>
      </w:p>
    </w:sdtContent>
  </w:sdt>
  <w:p w14:paraId="7AACB817" w14:textId="77777777" w:rsidR="00E446D9" w:rsidRDefault="00E446D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81874" w14:textId="77777777" w:rsidR="00242590" w:rsidRDefault="00242590" w:rsidP="00E446D9">
      <w:pPr>
        <w:spacing w:after="0" w:line="240" w:lineRule="auto"/>
      </w:pPr>
      <w:r>
        <w:separator/>
      </w:r>
    </w:p>
  </w:footnote>
  <w:footnote w:type="continuationSeparator" w:id="0">
    <w:p w14:paraId="3EF2A10D" w14:textId="77777777" w:rsidR="00242590" w:rsidRDefault="00242590" w:rsidP="00E446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B045C"/>
    <w:multiLevelType w:val="multilevel"/>
    <w:tmpl w:val="C34CD0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C0C0B"/>
    <w:multiLevelType w:val="multilevel"/>
    <w:tmpl w:val="4E7C3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A959A5"/>
    <w:multiLevelType w:val="multilevel"/>
    <w:tmpl w:val="996411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173662"/>
    <w:multiLevelType w:val="multilevel"/>
    <w:tmpl w:val="F6F01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A90B33"/>
    <w:multiLevelType w:val="multilevel"/>
    <w:tmpl w:val="BF804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155CFD"/>
    <w:multiLevelType w:val="multilevel"/>
    <w:tmpl w:val="1F0ED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EC0058"/>
    <w:multiLevelType w:val="multilevel"/>
    <w:tmpl w:val="E0A0D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6435F4"/>
    <w:multiLevelType w:val="multilevel"/>
    <w:tmpl w:val="035A00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EA4211"/>
    <w:multiLevelType w:val="multilevel"/>
    <w:tmpl w:val="86140B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8141D6"/>
    <w:multiLevelType w:val="multilevel"/>
    <w:tmpl w:val="EC983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D82BF0"/>
    <w:multiLevelType w:val="multilevel"/>
    <w:tmpl w:val="85161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E41F60"/>
    <w:multiLevelType w:val="multilevel"/>
    <w:tmpl w:val="A1D84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2471A4"/>
    <w:multiLevelType w:val="multilevel"/>
    <w:tmpl w:val="BC048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085E8D"/>
    <w:multiLevelType w:val="multilevel"/>
    <w:tmpl w:val="3FF87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D55130"/>
    <w:multiLevelType w:val="multilevel"/>
    <w:tmpl w:val="B476BA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1B2F95"/>
    <w:multiLevelType w:val="multilevel"/>
    <w:tmpl w:val="35068140"/>
    <w:lvl w:ilvl="0">
      <w:start w:val="3"/>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6" w15:restartNumberingAfterBreak="0">
    <w:nsid w:val="56274DCB"/>
    <w:multiLevelType w:val="multilevel"/>
    <w:tmpl w:val="736C77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89560B"/>
    <w:multiLevelType w:val="multilevel"/>
    <w:tmpl w:val="64B012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7F271F"/>
    <w:multiLevelType w:val="multilevel"/>
    <w:tmpl w:val="12C449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CE5F8A"/>
    <w:multiLevelType w:val="multilevel"/>
    <w:tmpl w:val="E5743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7532F8"/>
    <w:multiLevelType w:val="multilevel"/>
    <w:tmpl w:val="2D629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F83A30"/>
    <w:multiLevelType w:val="multilevel"/>
    <w:tmpl w:val="0938E4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7C7F72"/>
    <w:multiLevelType w:val="multilevel"/>
    <w:tmpl w:val="2BFCB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1732CB"/>
    <w:multiLevelType w:val="multilevel"/>
    <w:tmpl w:val="94A633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56345B"/>
    <w:multiLevelType w:val="multilevel"/>
    <w:tmpl w:val="6ECE39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8029FA"/>
    <w:multiLevelType w:val="multilevel"/>
    <w:tmpl w:val="19FE9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6"/>
  </w:num>
  <w:num w:numId="3">
    <w:abstractNumId w:val="22"/>
  </w:num>
  <w:num w:numId="4">
    <w:abstractNumId w:val="13"/>
  </w:num>
  <w:num w:numId="5">
    <w:abstractNumId w:val="15"/>
  </w:num>
  <w:num w:numId="6">
    <w:abstractNumId w:val="11"/>
  </w:num>
  <w:num w:numId="7">
    <w:abstractNumId w:val="3"/>
  </w:num>
  <w:num w:numId="8">
    <w:abstractNumId w:val="18"/>
  </w:num>
  <w:num w:numId="9">
    <w:abstractNumId w:val="21"/>
  </w:num>
  <w:num w:numId="10">
    <w:abstractNumId w:val="19"/>
  </w:num>
  <w:num w:numId="11">
    <w:abstractNumId w:val="7"/>
  </w:num>
  <w:num w:numId="12">
    <w:abstractNumId w:val="20"/>
  </w:num>
  <w:num w:numId="13">
    <w:abstractNumId w:val="24"/>
  </w:num>
  <w:num w:numId="14">
    <w:abstractNumId w:val="0"/>
  </w:num>
  <w:num w:numId="15">
    <w:abstractNumId w:val="4"/>
  </w:num>
  <w:num w:numId="16">
    <w:abstractNumId w:val="16"/>
  </w:num>
  <w:num w:numId="17">
    <w:abstractNumId w:val="5"/>
  </w:num>
  <w:num w:numId="18">
    <w:abstractNumId w:val="23"/>
  </w:num>
  <w:num w:numId="19">
    <w:abstractNumId w:val="1"/>
  </w:num>
  <w:num w:numId="20">
    <w:abstractNumId w:val="2"/>
  </w:num>
  <w:num w:numId="21">
    <w:abstractNumId w:val="10"/>
  </w:num>
  <w:num w:numId="22">
    <w:abstractNumId w:val="17"/>
  </w:num>
  <w:num w:numId="23">
    <w:abstractNumId w:val="9"/>
  </w:num>
  <w:num w:numId="24">
    <w:abstractNumId w:val="14"/>
  </w:num>
  <w:num w:numId="25">
    <w:abstractNumId w:val="8"/>
  </w:num>
  <w:num w:numId="26">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C18"/>
    <w:rsid w:val="00002A64"/>
    <w:rsid w:val="0003385B"/>
    <w:rsid w:val="00067410"/>
    <w:rsid w:val="00076992"/>
    <w:rsid w:val="00086354"/>
    <w:rsid w:val="000F05D2"/>
    <w:rsid w:val="00135C06"/>
    <w:rsid w:val="001931E0"/>
    <w:rsid w:val="001A17DC"/>
    <w:rsid w:val="001A1E50"/>
    <w:rsid w:val="001F10B4"/>
    <w:rsid w:val="0020322A"/>
    <w:rsid w:val="00220AC3"/>
    <w:rsid w:val="00242590"/>
    <w:rsid w:val="00260851"/>
    <w:rsid w:val="00277C18"/>
    <w:rsid w:val="002A340A"/>
    <w:rsid w:val="002A772D"/>
    <w:rsid w:val="00327BB9"/>
    <w:rsid w:val="003944CE"/>
    <w:rsid w:val="00394FAE"/>
    <w:rsid w:val="003B5C21"/>
    <w:rsid w:val="00406F80"/>
    <w:rsid w:val="00416ADB"/>
    <w:rsid w:val="004326E4"/>
    <w:rsid w:val="00445FA5"/>
    <w:rsid w:val="004538DD"/>
    <w:rsid w:val="00453EEA"/>
    <w:rsid w:val="00486315"/>
    <w:rsid w:val="004D7922"/>
    <w:rsid w:val="004E2059"/>
    <w:rsid w:val="005D3189"/>
    <w:rsid w:val="005E0514"/>
    <w:rsid w:val="005F62B2"/>
    <w:rsid w:val="006410FE"/>
    <w:rsid w:val="006702E7"/>
    <w:rsid w:val="006809DE"/>
    <w:rsid w:val="00693F47"/>
    <w:rsid w:val="006D01E6"/>
    <w:rsid w:val="007246B8"/>
    <w:rsid w:val="00733ADC"/>
    <w:rsid w:val="00774915"/>
    <w:rsid w:val="007A3CB1"/>
    <w:rsid w:val="007D7F96"/>
    <w:rsid w:val="00820F27"/>
    <w:rsid w:val="00833768"/>
    <w:rsid w:val="008A6E68"/>
    <w:rsid w:val="008B4982"/>
    <w:rsid w:val="008D720E"/>
    <w:rsid w:val="00925080"/>
    <w:rsid w:val="00953680"/>
    <w:rsid w:val="00991AD9"/>
    <w:rsid w:val="00995CCD"/>
    <w:rsid w:val="009E7D92"/>
    <w:rsid w:val="00A01D49"/>
    <w:rsid w:val="00A11983"/>
    <w:rsid w:val="00A54538"/>
    <w:rsid w:val="00A90F89"/>
    <w:rsid w:val="00A9207D"/>
    <w:rsid w:val="00A9567A"/>
    <w:rsid w:val="00AD4968"/>
    <w:rsid w:val="00AF22D5"/>
    <w:rsid w:val="00B15CEE"/>
    <w:rsid w:val="00B17897"/>
    <w:rsid w:val="00B2720B"/>
    <w:rsid w:val="00B710C1"/>
    <w:rsid w:val="00B913B1"/>
    <w:rsid w:val="00BC14C5"/>
    <w:rsid w:val="00C21BDB"/>
    <w:rsid w:val="00C365FD"/>
    <w:rsid w:val="00C5058E"/>
    <w:rsid w:val="00C63179"/>
    <w:rsid w:val="00D471AD"/>
    <w:rsid w:val="00DA092C"/>
    <w:rsid w:val="00DC50E5"/>
    <w:rsid w:val="00DE3C09"/>
    <w:rsid w:val="00E042FD"/>
    <w:rsid w:val="00E322A4"/>
    <w:rsid w:val="00E354E7"/>
    <w:rsid w:val="00E446D9"/>
    <w:rsid w:val="00F13E81"/>
    <w:rsid w:val="00F7219E"/>
    <w:rsid w:val="00F86CBF"/>
    <w:rsid w:val="00FA6481"/>
    <w:rsid w:val="00FD6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8A082"/>
  <w15:chartTrackingRefBased/>
  <w15:docId w15:val="{D62E11D5-87B7-4384-8E9E-7EA6B671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77C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7C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7C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C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C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C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C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C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C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C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C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C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C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C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C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C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C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C18"/>
    <w:rPr>
      <w:rFonts w:eastAsiaTheme="majorEastAsia" w:cstheme="majorBidi"/>
      <w:color w:val="272727" w:themeColor="text1" w:themeTint="D8"/>
    </w:rPr>
  </w:style>
  <w:style w:type="paragraph" w:styleId="Title">
    <w:name w:val="Title"/>
    <w:basedOn w:val="Normal"/>
    <w:next w:val="Normal"/>
    <w:link w:val="TitleChar"/>
    <w:uiPriority w:val="10"/>
    <w:qFormat/>
    <w:rsid w:val="00277C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C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C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C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C18"/>
    <w:pPr>
      <w:spacing w:before="160"/>
      <w:jc w:val="center"/>
    </w:pPr>
    <w:rPr>
      <w:i/>
      <w:iCs/>
      <w:color w:val="404040" w:themeColor="text1" w:themeTint="BF"/>
    </w:rPr>
  </w:style>
  <w:style w:type="character" w:customStyle="1" w:styleId="QuoteChar">
    <w:name w:val="Quote Char"/>
    <w:basedOn w:val="DefaultParagraphFont"/>
    <w:link w:val="Quote"/>
    <w:uiPriority w:val="29"/>
    <w:rsid w:val="00277C18"/>
    <w:rPr>
      <w:i/>
      <w:iCs/>
      <w:color w:val="404040" w:themeColor="text1" w:themeTint="BF"/>
    </w:rPr>
  </w:style>
  <w:style w:type="paragraph" w:styleId="ListParagraph">
    <w:name w:val="List Paragraph"/>
    <w:basedOn w:val="Normal"/>
    <w:uiPriority w:val="34"/>
    <w:qFormat/>
    <w:rsid w:val="00277C18"/>
    <w:pPr>
      <w:ind w:left="720"/>
      <w:contextualSpacing/>
    </w:pPr>
  </w:style>
  <w:style w:type="character" w:styleId="IntenseEmphasis">
    <w:name w:val="Intense Emphasis"/>
    <w:basedOn w:val="DefaultParagraphFont"/>
    <w:uiPriority w:val="21"/>
    <w:qFormat/>
    <w:rsid w:val="00277C18"/>
    <w:rPr>
      <w:i/>
      <w:iCs/>
      <w:color w:val="0F4761" w:themeColor="accent1" w:themeShade="BF"/>
    </w:rPr>
  </w:style>
  <w:style w:type="paragraph" w:styleId="IntenseQuote">
    <w:name w:val="Intense Quote"/>
    <w:basedOn w:val="Normal"/>
    <w:next w:val="Normal"/>
    <w:link w:val="IntenseQuoteChar"/>
    <w:uiPriority w:val="30"/>
    <w:qFormat/>
    <w:rsid w:val="00277C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C18"/>
    <w:rPr>
      <w:i/>
      <w:iCs/>
      <w:color w:val="0F4761" w:themeColor="accent1" w:themeShade="BF"/>
    </w:rPr>
  </w:style>
  <w:style w:type="character" w:styleId="IntenseReference">
    <w:name w:val="Intense Reference"/>
    <w:basedOn w:val="DefaultParagraphFont"/>
    <w:uiPriority w:val="32"/>
    <w:qFormat/>
    <w:rsid w:val="00277C18"/>
    <w:rPr>
      <w:b/>
      <w:bCs/>
      <w:smallCaps/>
      <w:color w:val="0F4761" w:themeColor="accent1" w:themeShade="BF"/>
      <w:spacing w:val="5"/>
    </w:rPr>
  </w:style>
  <w:style w:type="character" w:styleId="Hyperlink">
    <w:name w:val="Hyperlink"/>
    <w:basedOn w:val="DefaultParagraphFont"/>
    <w:uiPriority w:val="99"/>
    <w:unhideWhenUsed/>
    <w:rsid w:val="00486315"/>
    <w:rPr>
      <w:color w:val="467886" w:themeColor="hyperlink"/>
      <w:u w:val="single"/>
    </w:rPr>
  </w:style>
  <w:style w:type="character" w:customStyle="1" w:styleId="UnresolvedMention">
    <w:name w:val="Unresolved Mention"/>
    <w:basedOn w:val="DefaultParagraphFont"/>
    <w:uiPriority w:val="99"/>
    <w:semiHidden/>
    <w:unhideWhenUsed/>
    <w:rsid w:val="00486315"/>
    <w:rPr>
      <w:color w:val="605E5C"/>
      <w:shd w:val="clear" w:color="auto" w:fill="E1DFDD"/>
    </w:rPr>
  </w:style>
  <w:style w:type="paragraph" w:styleId="Header">
    <w:name w:val="header"/>
    <w:basedOn w:val="Normal"/>
    <w:link w:val="HeaderChar"/>
    <w:uiPriority w:val="99"/>
    <w:unhideWhenUsed/>
    <w:rsid w:val="00E44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6D9"/>
  </w:style>
  <w:style w:type="paragraph" w:styleId="Footer">
    <w:name w:val="footer"/>
    <w:basedOn w:val="Normal"/>
    <w:link w:val="FooterChar"/>
    <w:uiPriority w:val="99"/>
    <w:unhideWhenUsed/>
    <w:rsid w:val="00E44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6D9"/>
  </w:style>
  <w:style w:type="character" w:styleId="Strong">
    <w:name w:val="Strong"/>
    <w:uiPriority w:val="22"/>
    <w:qFormat/>
    <w:rsid w:val="00453EEA"/>
    <w:rPr>
      <w:b/>
      <w:bCs/>
    </w:rPr>
  </w:style>
  <w:style w:type="character" w:customStyle="1" w:styleId="normal-h1">
    <w:name w:val="normal-h1"/>
    <w:rsid w:val="00453EEA"/>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10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2843</Words>
  <Characters>16208</Characters>
  <Application>Microsoft Office Word</Application>
  <DocSecurity>0</DocSecurity>
  <Lines>135</Lines>
  <Paragraphs>38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nhthai@utc.edu.vn 111266th</dc:creator>
  <cp:keywords/>
  <dc:description/>
  <cp:lastModifiedBy>NEW</cp:lastModifiedBy>
  <cp:revision>2</cp:revision>
  <dcterms:created xsi:type="dcterms:W3CDTF">2026-05-29T01:57:00Z</dcterms:created>
  <dcterms:modified xsi:type="dcterms:W3CDTF">2026-05-29T01:57:00Z</dcterms:modified>
</cp:coreProperties>
</file>